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ascii="宋体" w:hAnsi="宋体"/>
          <w:b/>
          <w:bCs/>
          <w:i w:val="0"/>
          <w:caps w:val="0"/>
          <w:spacing w:val="0"/>
          <w:w w:val="100"/>
          <w:sz w:val="44"/>
          <w:lang w:val="en-US" w:eastAsia="zh-CN"/>
        </w:rPr>
      </w:pPr>
      <w:r>
        <w:rPr>
          <w:rFonts w:hint="eastAsia" w:ascii="宋体" w:hAnsi="宋体"/>
          <w:b/>
          <w:bCs/>
          <w:i w:val="0"/>
          <w:caps w:val="0"/>
          <w:spacing w:val="0"/>
          <w:w w:val="100"/>
          <w:sz w:val="44"/>
          <w:lang w:val="en-US" w:eastAsia="zh-CN"/>
        </w:rPr>
        <w:t>广州市天河商总商业运营有限公司</w:t>
      </w:r>
    </w:p>
    <w:p>
      <w:pPr>
        <w:snapToGrid/>
        <w:spacing w:before="0" w:beforeAutospacing="0" w:after="0" w:afterAutospacing="0" w:line="240" w:lineRule="auto"/>
        <w:jc w:val="center"/>
        <w:textAlignment w:val="baseline"/>
        <w:rPr>
          <w:b/>
          <w:i w:val="0"/>
          <w:caps w:val="0"/>
          <w:spacing w:val="0"/>
          <w:w w:val="100"/>
          <w:sz w:val="48"/>
          <w:szCs w:val="48"/>
        </w:rPr>
      </w:pPr>
    </w:p>
    <w:p>
      <w:pPr>
        <w:snapToGrid/>
        <w:spacing w:before="0" w:beforeAutospacing="0" w:after="0" w:afterAutospacing="0" w:line="240" w:lineRule="auto"/>
        <w:jc w:val="center"/>
        <w:textAlignment w:val="baseline"/>
        <w:rPr>
          <w:b/>
          <w:i w:val="0"/>
          <w:caps w:val="0"/>
          <w:spacing w:val="0"/>
          <w:w w:val="100"/>
          <w:sz w:val="48"/>
          <w:szCs w:val="48"/>
        </w:rPr>
      </w:pPr>
    </w:p>
    <w:p>
      <w:pPr>
        <w:snapToGrid/>
        <w:spacing w:before="0" w:beforeAutospacing="0" w:after="0" w:afterAutospacing="0" w:line="240" w:lineRule="auto"/>
        <w:jc w:val="center"/>
        <w:textAlignment w:val="baseline"/>
        <w:rPr>
          <w:b/>
          <w:i w:val="0"/>
          <w:caps w:val="0"/>
          <w:spacing w:val="0"/>
          <w:w w:val="100"/>
          <w:sz w:val="48"/>
          <w:szCs w:val="48"/>
        </w:rPr>
      </w:pPr>
    </w:p>
    <w:p>
      <w:pPr>
        <w:snapToGrid/>
        <w:spacing w:before="0" w:beforeAutospacing="0" w:after="0" w:afterAutospacing="0" w:line="240" w:lineRule="auto"/>
        <w:jc w:val="center"/>
        <w:textAlignment w:val="baseline"/>
        <w:rPr>
          <w:b/>
          <w:i w:val="0"/>
          <w:caps w:val="0"/>
          <w:spacing w:val="0"/>
          <w:w w:val="100"/>
          <w:sz w:val="118"/>
          <w:szCs w:val="84"/>
        </w:rPr>
      </w:pPr>
      <w:r>
        <w:rPr>
          <w:rFonts w:hint="eastAsia"/>
          <w:b/>
          <w:i w:val="0"/>
          <w:caps w:val="0"/>
          <w:spacing w:val="0"/>
          <w:w w:val="100"/>
          <w:sz w:val="118"/>
          <w:szCs w:val="84"/>
        </w:rPr>
        <w:t>安</w:t>
      </w:r>
    </w:p>
    <w:p>
      <w:pPr>
        <w:snapToGrid/>
        <w:spacing w:before="0" w:beforeAutospacing="0" w:after="0" w:afterAutospacing="0" w:line="240" w:lineRule="auto"/>
        <w:jc w:val="center"/>
        <w:textAlignment w:val="baseline"/>
        <w:rPr>
          <w:b/>
          <w:i w:val="0"/>
          <w:caps w:val="0"/>
          <w:spacing w:val="0"/>
          <w:w w:val="100"/>
          <w:sz w:val="118"/>
          <w:szCs w:val="84"/>
        </w:rPr>
      </w:pPr>
      <w:r>
        <w:rPr>
          <w:rFonts w:hint="eastAsia"/>
          <w:b/>
          <w:i w:val="0"/>
          <w:caps w:val="0"/>
          <w:spacing w:val="0"/>
          <w:w w:val="100"/>
          <w:sz w:val="118"/>
          <w:szCs w:val="84"/>
        </w:rPr>
        <w:t>全</w:t>
      </w:r>
    </w:p>
    <w:p>
      <w:pPr>
        <w:snapToGrid/>
        <w:spacing w:before="0" w:beforeAutospacing="0" w:after="0" w:afterAutospacing="0" w:line="240" w:lineRule="auto"/>
        <w:jc w:val="center"/>
        <w:textAlignment w:val="baseline"/>
        <w:rPr>
          <w:b/>
          <w:i w:val="0"/>
          <w:caps w:val="0"/>
          <w:spacing w:val="0"/>
          <w:w w:val="100"/>
          <w:sz w:val="118"/>
          <w:szCs w:val="84"/>
        </w:rPr>
      </w:pPr>
      <w:r>
        <w:rPr>
          <w:rFonts w:hint="eastAsia"/>
          <w:b/>
          <w:i w:val="0"/>
          <w:caps w:val="0"/>
          <w:spacing w:val="0"/>
          <w:w w:val="100"/>
          <w:sz w:val="118"/>
          <w:szCs w:val="84"/>
        </w:rPr>
        <w:t>生</w:t>
      </w:r>
    </w:p>
    <w:p>
      <w:pPr>
        <w:snapToGrid/>
        <w:spacing w:before="0" w:beforeAutospacing="0" w:after="0" w:afterAutospacing="0" w:line="240" w:lineRule="auto"/>
        <w:jc w:val="center"/>
        <w:textAlignment w:val="baseline"/>
        <w:rPr>
          <w:b/>
          <w:i w:val="0"/>
          <w:caps w:val="0"/>
          <w:spacing w:val="0"/>
          <w:w w:val="100"/>
          <w:sz w:val="118"/>
          <w:szCs w:val="84"/>
        </w:rPr>
      </w:pPr>
      <w:r>
        <w:rPr>
          <w:rFonts w:hint="eastAsia"/>
          <w:b/>
          <w:i w:val="0"/>
          <w:caps w:val="0"/>
          <w:spacing w:val="0"/>
          <w:w w:val="100"/>
          <w:sz w:val="118"/>
          <w:szCs w:val="84"/>
        </w:rPr>
        <w:t>产</w:t>
      </w:r>
    </w:p>
    <w:p>
      <w:pPr>
        <w:snapToGrid/>
        <w:spacing w:before="0" w:beforeAutospacing="0" w:after="0" w:afterAutospacing="0" w:line="240" w:lineRule="auto"/>
        <w:jc w:val="center"/>
        <w:textAlignment w:val="baseline"/>
        <w:rPr>
          <w:b/>
          <w:i w:val="0"/>
          <w:caps w:val="0"/>
          <w:spacing w:val="0"/>
          <w:w w:val="100"/>
          <w:sz w:val="118"/>
          <w:szCs w:val="84"/>
        </w:rPr>
      </w:pPr>
      <w:r>
        <w:rPr>
          <w:rFonts w:hint="eastAsia"/>
          <w:b/>
          <w:i w:val="0"/>
          <w:caps w:val="0"/>
          <w:spacing w:val="0"/>
          <w:w w:val="100"/>
          <w:sz w:val="118"/>
          <w:szCs w:val="84"/>
        </w:rPr>
        <w:t>责</w:t>
      </w:r>
    </w:p>
    <w:p>
      <w:pPr>
        <w:snapToGrid/>
        <w:spacing w:before="0" w:beforeAutospacing="0" w:after="0" w:afterAutospacing="0" w:line="240" w:lineRule="auto"/>
        <w:jc w:val="center"/>
        <w:textAlignment w:val="baseline"/>
        <w:rPr>
          <w:b/>
          <w:i w:val="0"/>
          <w:caps w:val="0"/>
          <w:spacing w:val="0"/>
          <w:w w:val="100"/>
          <w:sz w:val="118"/>
          <w:szCs w:val="84"/>
        </w:rPr>
      </w:pPr>
      <w:r>
        <w:rPr>
          <w:rFonts w:hint="eastAsia"/>
          <w:b/>
          <w:i w:val="0"/>
          <w:caps w:val="0"/>
          <w:spacing w:val="0"/>
          <w:w w:val="100"/>
          <w:sz w:val="118"/>
          <w:szCs w:val="84"/>
        </w:rPr>
        <w:t>任</w:t>
      </w:r>
    </w:p>
    <w:p>
      <w:pPr>
        <w:snapToGrid/>
        <w:spacing w:before="0" w:beforeAutospacing="0" w:after="0" w:afterAutospacing="0" w:line="240" w:lineRule="auto"/>
        <w:jc w:val="center"/>
        <w:textAlignment w:val="baseline"/>
        <w:rPr>
          <w:b/>
          <w:i w:val="0"/>
          <w:caps w:val="0"/>
          <w:spacing w:val="0"/>
          <w:w w:val="100"/>
          <w:sz w:val="234"/>
          <w:szCs w:val="200"/>
        </w:rPr>
      </w:pPr>
      <w:r>
        <w:rPr>
          <w:rFonts w:hint="eastAsia"/>
          <w:b/>
          <w:i w:val="0"/>
          <w:caps w:val="0"/>
          <w:spacing w:val="0"/>
          <w:w w:val="100"/>
          <w:sz w:val="118"/>
          <w:szCs w:val="84"/>
        </w:rPr>
        <w:t>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jc w:val="center"/>
        <w:textAlignment w:val="baseline"/>
        <w:rPr>
          <w:rFonts w:hint="eastAsia" w:ascii="宋体" w:hAnsi="宋体" w:eastAsia="宋体" w:cs="宋体"/>
          <w:b/>
          <w:bCs/>
          <w:i w:val="0"/>
          <w:caps w:val="0"/>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jc w:val="center"/>
        <w:textAlignment w:val="baseline"/>
        <w:rPr>
          <w:rFonts w:hint="eastAsia" w:ascii="宋体" w:hAnsi="宋体" w:eastAsia="宋体" w:cs="宋体"/>
          <w:b/>
          <w:bCs/>
          <w:i w:val="0"/>
          <w:caps w:val="0"/>
          <w:spacing w:val="0"/>
          <w:w w:val="100"/>
          <w:sz w:val="44"/>
          <w:szCs w:val="44"/>
          <w:lang w:val="en-US" w:eastAsia="zh-CN"/>
        </w:rPr>
        <w:sectPr>
          <w:footerReference r:id="rId3" w:type="default"/>
          <w:pgSz w:w="11906" w:h="16838"/>
          <w:pgMar w:top="1327" w:right="1080" w:bottom="1270" w:left="108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jc w:val="center"/>
        <w:textAlignment w:val="baseline"/>
        <w:rPr>
          <w:rFonts w:hint="eastAsia" w:ascii="宋体" w:hAnsi="宋体" w:eastAsia="宋体" w:cs="宋体"/>
          <w:b/>
          <w:i w:val="0"/>
          <w:caps w:val="0"/>
          <w:spacing w:val="0"/>
          <w:w w:val="100"/>
          <w:sz w:val="44"/>
          <w:szCs w:val="44"/>
        </w:rPr>
      </w:pPr>
      <w:r>
        <w:rPr>
          <w:rFonts w:hint="eastAsia" w:ascii="宋体" w:hAnsi="宋体" w:eastAsia="宋体" w:cs="宋体"/>
          <w:b/>
          <w:i w:val="0"/>
          <w:caps w:val="0"/>
          <w:spacing w:val="0"/>
          <w:w w:val="100"/>
          <w:sz w:val="44"/>
          <w:szCs w:val="44"/>
        </w:rPr>
        <w:t>安全</w:t>
      </w:r>
      <w:r>
        <w:rPr>
          <w:rFonts w:hint="eastAsia" w:ascii="宋体" w:hAnsi="宋体" w:eastAsia="宋体" w:cs="宋体"/>
          <w:b/>
          <w:i w:val="0"/>
          <w:caps w:val="0"/>
          <w:spacing w:val="0"/>
          <w:w w:val="100"/>
          <w:sz w:val="44"/>
          <w:szCs w:val="44"/>
          <w:lang w:val="en-US" w:eastAsia="zh-CN"/>
        </w:rPr>
        <w:t>生产</w:t>
      </w:r>
      <w:r>
        <w:rPr>
          <w:rFonts w:hint="eastAsia" w:ascii="宋体" w:hAnsi="宋体" w:eastAsia="宋体" w:cs="宋体"/>
          <w:b/>
          <w:i w:val="0"/>
          <w:caps w:val="0"/>
          <w:spacing w:val="0"/>
          <w:w w:val="100"/>
          <w:sz w:val="44"/>
          <w:szCs w:val="44"/>
        </w:rPr>
        <w:t>责任书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jc w:val="both"/>
        <w:textAlignment w:val="baseline"/>
        <w:rPr>
          <w:b w:val="0"/>
          <w:i w:val="0"/>
          <w:caps w:val="0"/>
          <w:spacing w:val="0"/>
          <w:w w:val="100"/>
          <w:sz w:val="24"/>
          <w:szCs w:val="24"/>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jc w:val="left"/>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甲方（出租</w:t>
      </w:r>
      <w:r>
        <w:rPr>
          <w:rFonts w:hint="eastAsia" w:ascii="仿宋" w:hAnsi="仿宋" w:eastAsia="仿宋" w:cs="仿宋"/>
          <w:b w:val="0"/>
          <w:i w:val="0"/>
          <w:caps w:val="0"/>
          <w:spacing w:val="0"/>
          <w:w w:val="100"/>
          <w:sz w:val="32"/>
          <w:szCs w:val="32"/>
        </w:rPr>
        <w:t>方）：</w:t>
      </w:r>
      <w:r>
        <w:rPr>
          <w:rFonts w:hint="eastAsia" w:ascii="仿宋" w:hAnsi="仿宋" w:eastAsia="仿宋" w:cs="仿宋"/>
          <w:b w:val="0"/>
          <w:i w:val="0"/>
          <w:caps w:val="0"/>
          <w:spacing w:val="0"/>
          <w:w w:val="100"/>
          <w:sz w:val="32"/>
          <w:szCs w:val="32"/>
          <w:lang w:val="en-US" w:eastAsia="zh-CN"/>
        </w:rPr>
        <w:t>广州市天河商总商业运营有限公司</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jc w:val="left"/>
        <w:textAlignment w:val="baseline"/>
        <w:rPr>
          <w:rFonts w:hint="eastAsia" w:ascii="仿宋" w:hAnsi="仿宋" w:eastAsia="仿宋" w:cs="仿宋"/>
          <w:b w:val="0"/>
          <w:i w:val="0"/>
          <w:caps w:val="0"/>
          <w:spacing w:val="0"/>
          <w:w w:val="100"/>
          <w:sz w:val="32"/>
          <w:szCs w:val="32"/>
          <w:u w:val="single"/>
          <w:lang w:val="en-US" w:eastAsia="zh-CN"/>
        </w:rPr>
      </w:pPr>
      <w:r>
        <w:rPr>
          <w:rFonts w:hint="eastAsia" w:ascii="仿宋" w:hAnsi="仿宋" w:eastAsia="仿宋" w:cs="仿宋"/>
          <w:b w:val="0"/>
          <w:i w:val="0"/>
          <w:caps w:val="0"/>
          <w:spacing w:val="0"/>
          <w:w w:val="100"/>
          <w:sz w:val="32"/>
          <w:szCs w:val="32"/>
          <w:lang w:val="en-US" w:eastAsia="zh-CN"/>
        </w:rPr>
        <w:t>乙方（</w:t>
      </w:r>
      <w:r>
        <w:rPr>
          <w:rFonts w:hint="eastAsia" w:ascii="仿宋" w:hAnsi="仿宋" w:eastAsia="仿宋" w:cs="仿宋"/>
          <w:b w:val="0"/>
          <w:i w:val="0"/>
          <w:caps w:val="0"/>
          <w:spacing w:val="0"/>
          <w:w w:val="100"/>
          <w:sz w:val="32"/>
          <w:szCs w:val="32"/>
        </w:rPr>
        <w:t>承租方）：</w:t>
      </w:r>
      <w:r>
        <w:rPr>
          <w:rFonts w:hint="eastAsia" w:ascii="仿宋" w:hAnsi="仿宋" w:eastAsia="仿宋" w:cs="仿宋"/>
          <w:b w:val="0"/>
          <w:i w:val="0"/>
          <w:caps w:val="0"/>
          <w:spacing w:val="0"/>
          <w:w w:val="1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left"/>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根据</w:t>
      </w:r>
      <w:r>
        <w:rPr>
          <w:rStyle w:val="9"/>
          <w:rFonts w:hint="eastAsia" w:ascii="仿宋" w:hAnsi="仿宋" w:eastAsia="仿宋" w:cs="仿宋"/>
          <w:b w:val="0"/>
          <w:bCs/>
          <w:i w:val="0"/>
          <w:caps w:val="0"/>
          <w:spacing w:val="0"/>
          <w:w w:val="100"/>
          <w:kern w:val="44"/>
          <w:sz w:val="32"/>
          <w:szCs w:val="32"/>
        </w:rPr>
        <w:t>《中华人民共和国</w:t>
      </w:r>
      <w:r>
        <w:rPr>
          <w:rStyle w:val="9"/>
          <w:rFonts w:hint="eastAsia" w:ascii="仿宋" w:hAnsi="仿宋" w:eastAsia="仿宋" w:cs="仿宋"/>
          <w:b w:val="0"/>
          <w:bCs/>
          <w:i w:val="0"/>
          <w:caps w:val="0"/>
          <w:spacing w:val="0"/>
          <w:w w:val="100"/>
          <w:sz w:val="32"/>
          <w:szCs w:val="32"/>
          <w:lang w:val="en-US" w:eastAsia="zh-CN"/>
        </w:rPr>
        <w:t>安全生产</w:t>
      </w:r>
      <w:r>
        <w:rPr>
          <w:rStyle w:val="9"/>
          <w:rFonts w:hint="eastAsia" w:ascii="仿宋" w:hAnsi="仿宋" w:eastAsia="仿宋" w:cs="仿宋"/>
          <w:b w:val="0"/>
          <w:bCs/>
          <w:i w:val="0"/>
          <w:caps w:val="0"/>
          <w:spacing w:val="0"/>
          <w:w w:val="100"/>
          <w:sz w:val="32"/>
          <w:szCs w:val="32"/>
        </w:rPr>
        <w:t>法》</w:t>
      </w:r>
      <w:r>
        <w:rPr>
          <w:rStyle w:val="9"/>
          <w:rFonts w:hint="eastAsia" w:ascii="仿宋" w:hAnsi="仿宋" w:eastAsia="仿宋" w:cs="仿宋"/>
          <w:b w:val="0"/>
          <w:bCs/>
          <w:i w:val="0"/>
          <w:caps w:val="0"/>
          <w:spacing w:val="0"/>
          <w:w w:val="100"/>
          <w:sz w:val="32"/>
          <w:szCs w:val="32"/>
          <w:lang w:eastAsia="zh-CN"/>
        </w:rPr>
        <w:t>、</w:t>
      </w:r>
      <w:r>
        <w:rPr>
          <w:rStyle w:val="9"/>
          <w:rFonts w:hint="eastAsia" w:ascii="仿宋" w:hAnsi="仿宋" w:eastAsia="仿宋" w:cs="仿宋"/>
          <w:b w:val="0"/>
          <w:bCs/>
          <w:i w:val="0"/>
          <w:caps w:val="0"/>
          <w:spacing w:val="0"/>
          <w:w w:val="100"/>
          <w:sz w:val="32"/>
          <w:szCs w:val="32"/>
        </w:rPr>
        <w:t>《中华人民共和国</w:t>
      </w:r>
      <w:r>
        <w:rPr>
          <w:rStyle w:val="9"/>
          <w:rFonts w:hint="eastAsia" w:ascii="仿宋" w:hAnsi="仿宋" w:eastAsia="仿宋" w:cs="仿宋"/>
          <w:b w:val="0"/>
          <w:bCs/>
          <w:i w:val="0"/>
          <w:caps w:val="0"/>
          <w:spacing w:val="0"/>
          <w:w w:val="100"/>
          <w:sz w:val="32"/>
          <w:szCs w:val="32"/>
          <w:lang w:val="en-US" w:eastAsia="zh-CN"/>
        </w:rPr>
        <w:t>消防</w:t>
      </w:r>
      <w:r>
        <w:rPr>
          <w:rStyle w:val="9"/>
          <w:rFonts w:hint="eastAsia" w:ascii="仿宋" w:hAnsi="仿宋" w:eastAsia="仿宋" w:cs="仿宋"/>
          <w:b w:val="0"/>
          <w:bCs/>
          <w:i w:val="0"/>
          <w:caps w:val="0"/>
          <w:spacing w:val="0"/>
          <w:w w:val="100"/>
          <w:sz w:val="32"/>
          <w:szCs w:val="32"/>
        </w:rPr>
        <w:t>法》</w:t>
      </w:r>
      <w:r>
        <w:rPr>
          <w:rStyle w:val="9"/>
          <w:rFonts w:hint="eastAsia" w:ascii="仿宋" w:hAnsi="仿宋" w:eastAsia="仿宋" w:cs="仿宋"/>
          <w:b w:val="0"/>
          <w:bCs/>
          <w:i w:val="0"/>
          <w:caps w:val="0"/>
          <w:spacing w:val="0"/>
          <w:w w:val="100"/>
          <w:sz w:val="32"/>
          <w:szCs w:val="32"/>
          <w:lang w:val="en-US" w:eastAsia="zh-CN"/>
        </w:rPr>
        <w:t>及有关</w:t>
      </w:r>
      <w:r>
        <w:rPr>
          <w:rStyle w:val="9"/>
          <w:rFonts w:hint="eastAsia" w:ascii="仿宋" w:hAnsi="仿宋" w:eastAsia="仿宋" w:cs="仿宋"/>
          <w:b w:val="0"/>
          <w:bCs/>
          <w:i w:val="0"/>
          <w:caps w:val="0"/>
          <w:spacing w:val="0"/>
          <w:w w:val="100"/>
          <w:sz w:val="32"/>
          <w:szCs w:val="32"/>
        </w:rPr>
        <w:t>法律、法规</w:t>
      </w:r>
      <w:r>
        <w:rPr>
          <w:rStyle w:val="9"/>
          <w:rFonts w:hint="eastAsia" w:ascii="仿宋" w:hAnsi="仿宋" w:eastAsia="仿宋" w:cs="仿宋"/>
          <w:b w:val="0"/>
          <w:bCs/>
          <w:i w:val="0"/>
          <w:caps w:val="0"/>
          <w:spacing w:val="0"/>
          <w:w w:val="100"/>
          <w:sz w:val="32"/>
          <w:szCs w:val="32"/>
          <w:lang w:val="en-US" w:eastAsia="zh-CN"/>
        </w:rPr>
        <w:t>的规定</w:t>
      </w:r>
      <w:r>
        <w:rPr>
          <w:rFonts w:hint="eastAsia" w:ascii="仿宋" w:hAnsi="仿宋" w:eastAsia="仿宋" w:cs="仿宋"/>
          <w:b w:val="0"/>
          <w:i w:val="0"/>
          <w:caps w:val="0"/>
          <w:spacing w:val="0"/>
          <w:w w:val="100"/>
          <w:sz w:val="32"/>
          <w:szCs w:val="32"/>
        </w:rPr>
        <w:t>，为进一步加强</w:t>
      </w:r>
      <w:r>
        <w:rPr>
          <w:rFonts w:hint="eastAsia" w:ascii="仿宋" w:hAnsi="仿宋" w:eastAsia="仿宋" w:cs="仿宋"/>
          <w:b w:val="0"/>
          <w:i w:val="0"/>
          <w:caps w:val="0"/>
          <w:spacing w:val="0"/>
          <w:w w:val="100"/>
          <w:sz w:val="32"/>
          <w:szCs w:val="32"/>
          <w:lang w:val="en-US" w:eastAsia="zh-CN"/>
        </w:rPr>
        <w:t>所在建筑物</w:t>
      </w:r>
      <w:r>
        <w:rPr>
          <w:rFonts w:hint="eastAsia" w:ascii="仿宋" w:hAnsi="仿宋" w:eastAsia="仿宋" w:cs="仿宋"/>
          <w:b w:val="0"/>
          <w:i w:val="0"/>
          <w:caps w:val="0"/>
          <w:spacing w:val="0"/>
          <w:w w:val="100"/>
          <w:sz w:val="32"/>
          <w:szCs w:val="32"/>
        </w:rPr>
        <w:t>的安全管理，</w:t>
      </w:r>
      <w:r>
        <w:rPr>
          <w:rFonts w:hint="eastAsia" w:ascii="仿宋" w:hAnsi="仿宋" w:eastAsia="仿宋" w:cs="仿宋"/>
          <w:b w:val="0"/>
          <w:i w:val="0"/>
          <w:caps w:val="0"/>
          <w:spacing w:val="0"/>
          <w:w w:val="100"/>
          <w:sz w:val="32"/>
          <w:szCs w:val="32"/>
          <w:lang w:val="en-US" w:eastAsia="zh-CN"/>
        </w:rPr>
        <w:t>保护公共利益和公民</w:t>
      </w:r>
      <w:r>
        <w:rPr>
          <w:rFonts w:hint="eastAsia" w:ascii="仿宋" w:hAnsi="仿宋" w:eastAsia="仿宋" w:cs="仿宋"/>
          <w:b w:val="0"/>
          <w:i w:val="0"/>
          <w:caps w:val="0"/>
          <w:spacing w:val="0"/>
          <w:w w:val="100"/>
          <w:sz w:val="32"/>
          <w:szCs w:val="32"/>
        </w:rPr>
        <w:t>的</w:t>
      </w:r>
      <w:r>
        <w:rPr>
          <w:rFonts w:hint="eastAsia" w:ascii="仿宋" w:hAnsi="仿宋" w:eastAsia="仿宋" w:cs="仿宋"/>
          <w:b w:val="0"/>
          <w:i w:val="0"/>
          <w:caps w:val="0"/>
          <w:spacing w:val="0"/>
          <w:w w:val="100"/>
          <w:sz w:val="32"/>
          <w:szCs w:val="32"/>
          <w:lang w:val="en-US" w:eastAsia="zh-CN"/>
        </w:rPr>
        <w:t>人身</w:t>
      </w:r>
      <w:r>
        <w:rPr>
          <w:rFonts w:hint="eastAsia" w:ascii="仿宋" w:hAnsi="仿宋" w:eastAsia="仿宋" w:cs="仿宋"/>
          <w:b w:val="0"/>
          <w:i w:val="0"/>
          <w:caps w:val="0"/>
          <w:spacing w:val="0"/>
          <w:w w:val="100"/>
          <w:sz w:val="32"/>
          <w:szCs w:val="32"/>
        </w:rPr>
        <w:t>财产安全，经甲、乙双方协商后，就乙方租用甲方</w:t>
      </w:r>
      <w:r>
        <w:rPr>
          <w:rFonts w:hint="eastAsia" w:ascii="仿宋" w:hAnsi="仿宋" w:eastAsia="仿宋" w:cs="仿宋"/>
          <w:b w:val="0"/>
          <w:i w:val="0"/>
          <w:caps w:val="0"/>
          <w:spacing w:val="0"/>
          <w:w w:val="100"/>
          <w:sz w:val="32"/>
          <w:szCs w:val="32"/>
          <w:lang w:val="en-US" w:eastAsia="zh-CN"/>
        </w:rPr>
        <w:t>位于</w:t>
      </w:r>
      <w:r>
        <w:rPr>
          <w:rFonts w:hint="eastAsia" w:ascii="华文仿宋" w:hAnsi="华文仿宋" w:eastAsia="华文仿宋"/>
          <w:sz w:val="28"/>
          <w:u w:val="single"/>
        </w:rPr>
        <w:t>广州市</w:t>
      </w:r>
      <w:r>
        <w:rPr>
          <w:rFonts w:hint="eastAsia" w:ascii="仿宋" w:hAnsi="仿宋" w:eastAsia="仿宋"/>
          <w:sz w:val="28"/>
          <w:u w:val="single"/>
          <w:lang w:val="en-US" w:eastAsia="zh-CN"/>
        </w:rPr>
        <w:t>天河</w:t>
      </w:r>
      <w:r>
        <w:rPr>
          <w:rFonts w:ascii="仿宋" w:hAnsi="仿宋" w:eastAsia="仿宋"/>
          <w:bCs/>
          <w:color w:val="000000"/>
          <w:sz w:val="28"/>
          <w:szCs w:val="28"/>
          <w:u w:val="single"/>
        </w:rPr>
        <w:t>区</w:t>
      </w:r>
      <w:r>
        <w:rPr>
          <w:rFonts w:hint="eastAsia" w:ascii="仿宋" w:hAnsi="仿宋" w:eastAsia="仿宋"/>
          <w:bCs/>
          <w:color w:val="000000"/>
          <w:sz w:val="28"/>
          <w:szCs w:val="28"/>
          <w:u w:val="single"/>
          <w:lang w:val="en-US" w:eastAsia="zh-CN"/>
        </w:rPr>
        <w:t>中山大道西6、8号1709</w:t>
      </w:r>
      <w:bookmarkStart w:id="0" w:name="_GoBack"/>
      <w:bookmarkEnd w:id="0"/>
      <w:r>
        <w:rPr>
          <w:rFonts w:hint="eastAsia" w:ascii="仿宋" w:hAnsi="仿宋" w:eastAsia="仿宋"/>
          <w:bCs/>
          <w:color w:val="000000"/>
          <w:sz w:val="28"/>
          <w:szCs w:val="28"/>
          <w:u w:val="single"/>
          <w:lang w:val="en-US" w:eastAsia="zh-CN"/>
        </w:rPr>
        <w:t>单元</w:t>
      </w:r>
      <w:r>
        <w:rPr>
          <w:rFonts w:hint="eastAsia" w:ascii="仿宋" w:hAnsi="仿宋" w:eastAsia="仿宋" w:cs="仿宋"/>
          <w:b w:val="0"/>
          <w:i w:val="0"/>
          <w:caps w:val="0"/>
          <w:spacing w:val="0"/>
          <w:w w:val="100"/>
          <w:sz w:val="32"/>
          <w:szCs w:val="32"/>
          <w:u w:val="single"/>
          <w:lang w:val="en-US" w:eastAsia="zh-CN"/>
        </w:rPr>
        <w:t>（合同编号：     ）</w:t>
      </w:r>
      <w:r>
        <w:rPr>
          <w:rFonts w:hint="eastAsia" w:ascii="仿宋" w:hAnsi="仿宋" w:eastAsia="仿宋" w:cs="仿宋"/>
          <w:b w:val="0"/>
          <w:i w:val="0"/>
          <w:caps w:val="0"/>
          <w:spacing w:val="0"/>
          <w:w w:val="100"/>
          <w:sz w:val="32"/>
          <w:szCs w:val="32"/>
          <w:lang w:val="en-US" w:eastAsia="zh-CN"/>
        </w:rPr>
        <w:t>的房</w:t>
      </w:r>
      <w:r>
        <w:rPr>
          <w:rFonts w:hint="eastAsia" w:ascii="仿宋" w:hAnsi="仿宋" w:eastAsia="仿宋" w:cs="仿宋"/>
          <w:b w:val="0"/>
          <w:i w:val="0"/>
          <w:caps w:val="0"/>
          <w:spacing w:val="0"/>
          <w:w w:val="100"/>
          <w:sz w:val="32"/>
          <w:szCs w:val="32"/>
        </w:rPr>
        <w:t>产签订本责任书，双方共同遵守。</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120" w:lineRule="auto"/>
        <w:ind w:left="210" w:leftChars="100" w:right="210" w:rightChars="100" w:firstLine="643" w:firstLineChars="200"/>
        <w:jc w:val="left"/>
        <w:textAlignment w:val="baseline"/>
        <w:rPr>
          <w:rFonts w:hint="eastAsia" w:ascii="仿宋" w:hAnsi="仿宋" w:eastAsia="仿宋" w:cs="仿宋"/>
          <w:b/>
          <w:i w:val="0"/>
          <w:caps w:val="0"/>
          <w:spacing w:val="0"/>
          <w:w w:val="100"/>
          <w:sz w:val="32"/>
          <w:szCs w:val="32"/>
          <w:lang w:val="en-US" w:eastAsia="zh-CN"/>
        </w:rPr>
      </w:pPr>
      <w:r>
        <w:rPr>
          <w:rFonts w:hint="eastAsia" w:ascii="仿宋" w:hAnsi="仿宋" w:eastAsia="仿宋" w:cs="仿宋"/>
          <w:b/>
          <w:i w:val="0"/>
          <w:caps w:val="0"/>
          <w:spacing w:val="0"/>
          <w:w w:val="100"/>
          <w:sz w:val="32"/>
          <w:szCs w:val="32"/>
        </w:rPr>
        <w:t>甲方</w:t>
      </w:r>
      <w:r>
        <w:rPr>
          <w:rFonts w:hint="eastAsia" w:ascii="仿宋" w:hAnsi="仿宋" w:eastAsia="仿宋" w:cs="仿宋"/>
          <w:b/>
          <w:i w:val="0"/>
          <w:caps w:val="0"/>
          <w:spacing w:val="0"/>
          <w:w w:val="100"/>
          <w:sz w:val="32"/>
          <w:szCs w:val="32"/>
          <w:lang w:val="en-US" w:eastAsia="zh-CN"/>
        </w:rPr>
        <w:t xml:space="preserve">责任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val="en-US" w:eastAsia="zh-CN"/>
        </w:rPr>
        <w:t>1</w:t>
      </w:r>
      <w:r>
        <w:rPr>
          <w:rFonts w:hint="eastAsia" w:ascii="仿宋" w:hAnsi="仿宋" w:eastAsia="仿宋" w:cs="仿宋"/>
          <w:b w:val="0"/>
          <w:i w:val="0"/>
          <w:caps w:val="0"/>
          <w:spacing w:val="0"/>
          <w:w w:val="100"/>
          <w:sz w:val="32"/>
          <w:szCs w:val="32"/>
        </w:rPr>
        <w:t>、</w:t>
      </w:r>
      <w:r>
        <w:rPr>
          <w:rFonts w:hint="eastAsia" w:ascii="仿宋" w:hAnsi="仿宋" w:eastAsia="仿宋" w:cs="仿宋"/>
          <w:b w:val="0"/>
          <w:i w:val="0"/>
          <w:caps w:val="0"/>
          <w:spacing w:val="0"/>
          <w:w w:val="100"/>
          <w:sz w:val="32"/>
          <w:szCs w:val="32"/>
          <w:lang w:val="en-US" w:eastAsia="zh-CN"/>
        </w:rPr>
        <w:t>甲方</w:t>
      </w:r>
      <w:r>
        <w:rPr>
          <w:rFonts w:hint="eastAsia" w:ascii="仿宋" w:hAnsi="仿宋" w:eastAsia="仿宋" w:cs="仿宋"/>
          <w:b w:val="0"/>
          <w:i w:val="0"/>
          <w:caps w:val="0"/>
          <w:spacing w:val="0"/>
          <w:w w:val="100"/>
          <w:sz w:val="32"/>
          <w:szCs w:val="32"/>
        </w:rPr>
        <w:t>有权随时对乙方的安全生产行为进行监督检查。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2</w:t>
      </w:r>
      <w:r>
        <w:rPr>
          <w:rFonts w:hint="eastAsia" w:ascii="仿宋" w:hAnsi="仿宋" w:eastAsia="仿宋" w:cs="仿宋"/>
          <w:b w:val="0"/>
          <w:i w:val="0"/>
          <w:caps w:val="0"/>
          <w:spacing w:val="0"/>
          <w:w w:val="100"/>
          <w:sz w:val="32"/>
          <w:szCs w:val="32"/>
        </w:rPr>
        <w:t>、</w:t>
      </w:r>
      <w:r>
        <w:rPr>
          <w:rFonts w:hint="eastAsia" w:ascii="仿宋" w:hAnsi="仿宋" w:eastAsia="仿宋" w:cs="仿宋"/>
          <w:b w:val="0"/>
          <w:i w:val="0"/>
          <w:caps w:val="0"/>
          <w:spacing w:val="0"/>
          <w:w w:val="100"/>
          <w:sz w:val="32"/>
          <w:szCs w:val="32"/>
          <w:lang w:val="en-US" w:eastAsia="zh-CN"/>
        </w:rPr>
        <w:t>如</w:t>
      </w:r>
      <w:r>
        <w:rPr>
          <w:rFonts w:hint="eastAsia" w:ascii="仿宋" w:hAnsi="仿宋" w:eastAsia="仿宋" w:cs="仿宋"/>
          <w:b w:val="0"/>
          <w:i w:val="0"/>
          <w:caps w:val="0"/>
          <w:spacing w:val="0"/>
          <w:w w:val="100"/>
          <w:sz w:val="32"/>
          <w:szCs w:val="32"/>
        </w:rPr>
        <w:t>发现乙方</w:t>
      </w:r>
      <w:r>
        <w:rPr>
          <w:rFonts w:hint="eastAsia" w:ascii="仿宋" w:hAnsi="仿宋" w:eastAsia="仿宋" w:cs="仿宋"/>
          <w:b w:val="0"/>
          <w:i w:val="0"/>
          <w:caps w:val="0"/>
          <w:spacing w:val="0"/>
          <w:w w:val="100"/>
          <w:sz w:val="32"/>
          <w:szCs w:val="32"/>
          <w:lang w:val="en-US" w:eastAsia="zh-CN"/>
        </w:rPr>
        <w:t>的承租单元内存在安全隐患或</w:t>
      </w:r>
      <w:r>
        <w:rPr>
          <w:rFonts w:hint="eastAsia" w:ascii="仿宋" w:hAnsi="仿宋" w:eastAsia="仿宋" w:cs="仿宋"/>
          <w:b w:val="0"/>
          <w:i w:val="0"/>
          <w:caps w:val="0"/>
          <w:spacing w:val="0"/>
          <w:w w:val="100"/>
          <w:sz w:val="32"/>
          <w:szCs w:val="32"/>
        </w:rPr>
        <w:t>存在安全违法行为</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甲方有权</w:t>
      </w:r>
      <w:r>
        <w:rPr>
          <w:rFonts w:hint="eastAsia" w:ascii="仿宋" w:hAnsi="仿宋" w:eastAsia="仿宋" w:cs="仿宋"/>
          <w:b w:val="0"/>
          <w:i w:val="0"/>
          <w:caps w:val="0"/>
          <w:spacing w:val="0"/>
          <w:w w:val="100"/>
          <w:sz w:val="32"/>
          <w:szCs w:val="32"/>
        </w:rPr>
        <w:t>立即制止乙方违法行为</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对发现的安全隐患甲方有权向乙方发出“整改通知书”，对整改工作不配合的，甲方有权停水、停电，聘请第三方进行整改，</w:t>
      </w:r>
      <w:r>
        <w:rPr>
          <w:rFonts w:hint="eastAsia" w:ascii="仿宋" w:hAnsi="仿宋" w:eastAsia="仿宋" w:cs="仿宋"/>
          <w:b w:val="0"/>
          <w:i w:val="0"/>
          <w:caps w:val="0"/>
          <w:spacing w:val="0"/>
          <w:w w:val="100"/>
          <w:sz w:val="32"/>
          <w:szCs w:val="32"/>
        </w:rPr>
        <w:t>由此产生的一切损失和费用，由乙方自行承担。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3、如遇火灾等紧急情况，甲方有权不经通知而进入乙方承租单元内进行灭火，且不承担因灭火过程中应急处置而对乙方造成的损失。</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3" w:firstLineChars="200"/>
        <w:jc w:val="both"/>
        <w:textAlignment w:val="baseline"/>
        <w:rPr>
          <w:rFonts w:hint="eastAsia" w:ascii="仿宋" w:hAnsi="仿宋" w:eastAsia="仿宋" w:cs="仿宋"/>
          <w:b/>
          <w:i w:val="0"/>
          <w:caps w:val="0"/>
          <w:spacing w:val="0"/>
          <w:w w:val="100"/>
          <w:sz w:val="32"/>
          <w:szCs w:val="32"/>
          <w:lang w:val="en-US" w:eastAsia="zh-CN"/>
        </w:rPr>
      </w:pPr>
      <w:r>
        <w:rPr>
          <w:rFonts w:hint="eastAsia" w:ascii="仿宋" w:hAnsi="仿宋" w:eastAsia="仿宋" w:cs="仿宋"/>
          <w:b/>
          <w:i w:val="0"/>
          <w:caps w:val="0"/>
          <w:spacing w:val="0"/>
          <w:w w:val="100"/>
          <w:sz w:val="32"/>
          <w:szCs w:val="32"/>
          <w:lang w:val="en-US" w:eastAsia="zh-CN"/>
        </w:rPr>
        <w:t>二</w:t>
      </w:r>
      <w:r>
        <w:rPr>
          <w:rFonts w:hint="eastAsia" w:ascii="仿宋" w:hAnsi="仿宋" w:eastAsia="仿宋" w:cs="仿宋"/>
          <w:b/>
          <w:i w:val="0"/>
          <w:caps w:val="0"/>
          <w:spacing w:val="0"/>
          <w:w w:val="100"/>
          <w:sz w:val="32"/>
          <w:szCs w:val="32"/>
        </w:rPr>
        <w:t>、乙方</w:t>
      </w:r>
      <w:r>
        <w:rPr>
          <w:rFonts w:hint="eastAsia" w:ascii="仿宋" w:hAnsi="仿宋" w:eastAsia="仿宋" w:cs="仿宋"/>
          <w:b/>
          <w:i w:val="0"/>
          <w:caps w:val="0"/>
          <w:spacing w:val="0"/>
          <w:w w:val="100"/>
          <w:sz w:val="32"/>
          <w:szCs w:val="32"/>
          <w:lang w:val="en-US" w:eastAsia="zh-CN"/>
        </w:rPr>
        <w:t>责任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Style w:val="9"/>
          <w:rFonts w:hint="eastAsia" w:ascii="仿宋" w:hAnsi="仿宋" w:eastAsia="仿宋" w:cs="仿宋"/>
          <w:b w:val="0"/>
          <w:bCs/>
          <w:i w:val="0"/>
          <w:caps w:val="0"/>
          <w:spacing w:val="0"/>
          <w:w w:val="100"/>
          <w:sz w:val="32"/>
          <w:szCs w:val="32"/>
          <w:lang w:val="en-US" w:eastAsia="zh-CN"/>
        </w:rPr>
      </w:pPr>
      <w:r>
        <w:rPr>
          <w:rFonts w:hint="eastAsia" w:ascii="仿宋" w:hAnsi="仿宋" w:eastAsia="仿宋" w:cs="仿宋"/>
          <w:b w:val="0"/>
          <w:i w:val="0"/>
          <w:caps w:val="0"/>
          <w:spacing w:val="0"/>
          <w:w w:val="100"/>
          <w:sz w:val="32"/>
          <w:szCs w:val="32"/>
        </w:rPr>
        <w:t>1、</w:t>
      </w:r>
      <w:r>
        <w:rPr>
          <w:rFonts w:hint="eastAsia" w:ascii="仿宋" w:hAnsi="仿宋" w:eastAsia="仿宋" w:cs="仿宋"/>
          <w:b w:val="0"/>
          <w:i w:val="0"/>
          <w:caps w:val="0"/>
          <w:spacing w:val="0"/>
          <w:w w:val="100"/>
          <w:sz w:val="32"/>
          <w:szCs w:val="32"/>
          <w:lang w:val="en-US" w:eastAsia="zh-CN"/>
        </w:rPr>
        <w:t>认真学习、贯彻、执行</w:t>
      </w:r>
      <w:r>
        <w:rPr>
          <w:rStyle w:val="9"/>
          <w:rFonts w:hint="eastAsia" w:ascii="仿宋" w:hAnsi="仿宋" w:eastAsia="仿宋" w:cs="仿宋"/>
          <w:b w:val="0"/>
          <w:bCs/>
          <w:i w:val="0"/>
          <w:caps w:val="0"/>
          <w:spacing w:val="0"/>
          <w:w w:val="100"/>
          <w:sz w:val="32"/>
          <w:szCs w:val="32"/>
        </w:rPr>
        <w:t>《中华人民共和国</w:t>
      </w:r>
      <w:r>
        <w:rPr>
          <w:rStyle w:val="9"/>
          <w:rFonts w:hint="eastAsia" w:ascii="仿宋" w:hAnsi="仿宋" w:eastAsia="仿宋" w:cs="仿宋"/>
          <w:b w:val="0"/>
          <w:bCs/>
          <w:i w:val="0"/>
          <w:caps w:val="0"/>
          <w:spacing w:val="0"/>
          <w:w w:val="100"/>
          <w:sz w:val="32"/>
          <w:szCs w:val="32"/>
          <w:lang w:val="en-US" w:eastAsia="zh-CN"/>
        </w:rPr>
        <w:t>安全生产</w:t>
      </w:r>
      <w:r>
        <w:rPr>
          <w:rStyle w:val="9"/>
          <w:rFonts w:hint="eastAsia" w:ascii="仿宋" w:hAnsi="仿宋" w:eastAsia="仿宋" w:cs="仿宋"/>
          <w:b w:val="0"/>
          <w:bCs/>
          <w:i w:val="0"/>
          <w:caps w:val="0"/>
          <w:spacing w:val="0"/>
          <w:w w:val="100"/>
          <w:sz w:val="32"/>
          <w:szCs w:val="32"/>
        </w:rPr>
        <w:t>法》</w:t>
      </w:r>
      <w:r>
        <w:rPr>
          <w:rStyle w:val="9"/>
          <w:rFonts w:hint="eastAsia" w:ascii="仿宋" w:hAnsi="仿宋" w:eastAsia="仿宋" w:cs="仿宋"/>
          <w:b w:val="0"/>
          <w:bCs/>
          <w:i w:val="0"/>
          <w:caps w:val="0"/>
          <w:spacing w:val="0"/>
          <w:w w:val="100"/>
          <w:sz w:val="32"/>
          <w:szCs w:val="32"/>
          <w:lang w:eastAsia="zh-CN"/>
        </w:rPr>
        <w:t>、</w:t>
      </w:r>
      <w:r>
        <w:rPr>
          <w:rStyle w:val="9"/>
          <w:rFonts w:hint="eastAsia" w:ascii="仿宋" w:hAnsi="仿宋" w:eastAsia="仿宋" w:cs="仿宋"/>
          <w:b w:val="0"/>
          <w:bCs/>
          <w:i w:val="0"/>
          <w:caps w:val="0"/>
          <w:spacing w:val="0"/>
          <w:w w:val="100"/>
          <w:sz w:val="32"/>
          <w:szCs w:val="32"/>
        </w:rPr>
        <w:t>《中华人民共和国</w:t>
      </w:r>
      <w:r>
        <w:rPr>
          <w:rStyle w:val="9"/>
          <w:rFonts w:hint="eastAsia" w:ascii="仿宋" w:hAnsi="仿宋" w:eastAsia="仿宋" w:cs="仿宋"/>
          <w:b w:val="0"/>
          <w:bCs/>
          <w:i w:val="0"/>
          <w:caps w:val="0"/>
          <w:spacing w:val="0"/>
          <w:w w:val="100"/>
          <w:sz w:val="32"/>
          <w:szCs w:val="32"/>
          <w:lang w:val="en-US" w:eastAsia="zh-CN"/>
        </w:rPr>
        <w:t>消防</w:t>
      </w:r>
      <w:r>
        <w:rPr>
          <w:rStyle w:val="9"/>
          <w:rFonts w:hint="eastAsia" w:ascii="仿宋" w:hAnsi="仿宋" w:eastAsia="仿宋" w:cs="仿宋"/>
          <w:b w:val="0"/>
          <w:bCs/>
          <w:i w:val="0"/>
          <w:caps w:val="0"/>
          <w:spacing w:val="0"/>
          <w:w w:val="100"/>
          <w:sz w:val="32"/>
          <w:szCs w:val="32"/>
        </w:rPr>
        <w:t>法》</w:t>
      </w:r>
      <w:r>
        <w:rPr>
          <w:rStyle w:val="9"/>
          <w:rFonts w:hint="eastAsia" w:ascii="仿宋" w:hAnsi="仿宋" w:eastAsia="仿宋" w:cs="仿宋"/>
          <w:b w:val="0"/>
          <w:bCs/>
          <w:i w:val="0"/>
          <w:caps w:val="0"/>
          <w:spacing w:val="0"/>
          <w:w w:val="100"/>
          <w:sz w:val="32"/>
          <w:szCs w:val="32"/>
          <w:lang w:val="en-US" w:eastAsia="zh-CN"/>
        </w:rPr>
        <w:t>和其他有关法律</w:t>
      </w:r>
      <w:r>
        <w:rPr>
          <w:rStyle w:val="9"/>
          <w:rFonts w:hint="eastAsia" w:ascii="仿宋" w:hAnsi="仿宋" w:eastAsia="仿宋" w:cs="仿宋"/>
          <w:b w:val="0"/>
          <w:bCs/>
          <w:i w:val="0"/>
          <w:caps w:val="0"/>
          <w:spacing w:val="0"/>
          <w:w w:val="100"/>
          <w:sz w:val="32"/>
          <w:szCs w:val="32"/>
        </w:rPr>
        <w:t>法规</w:t>
      </w:r>
      <w:r>
        <w:rPr>
          <w:rStyle w:val="9"/>
          <w:rFonts w:hint="eastAsia" w:ascii="仿宋" w:hAnsi="仿宋" w:eastAsia="仿宋" w:cs="仿宋"/>
          <w:b w:val="0"/>
          <w:bCs/>
          <w:i w:val="0"/>
          <w:caps w:val="0"/>
          <w:spacing w:val="0"/>
          <w:w w:val="100"/>
          <w:sz w:val="32"/>
          <w:szCs w:val="32"/>
          <w:lang w:val="en-US" w:eastAsia="zh-CN"/>
        </w:rPr>
        <w:t>。根据国家《建筑灭火器配置设计规范》的要求，在承租单元内配置符合规范的灭火器材。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Style w:val="9"/>
          <w:rFonts w:hint="eastAsia" w:ascii="仿宋" w:hAnsi="仿宋" w:eastAsia="仿宋" w:cs="仿宋"/>
          <w:b w:val="0"/>
          <w:bCs/>
          <w:i w:val="0"/>
          <w:caps w:val="0"/>
          <w:spacing w:val="0"/>
          <w:w w:val="100"/>
          <w:sz w:val="32"/>
          <w:szCs w:val="32"/>
          <w:lang w:val="en-US" w:eastAsia="zh-CN"/>
        </w:rPr>
      </w:pPr>
      <w:r>
        <w:rPr>
          <w:rStyle w:val="9"/>
          <w:rFonts w:hint="eastAsia" w:ascii="仿宋" w:hAnsi="仿宋" w:eastAsia="仿宋" w:cs="仿宋"/>
          <w:b w:val="0"/>
          <w:bCs/>
          <w:i w:val="0"/>
          <w:caps w:val="0"/>
          <w:spacing w:val="0"/>
          <w:w w:val="100"/>
          <w:sz w:val="32"/>
          <w:szCs w:val="32"/>
          <w:lang w:val="en-US" w:eastAsia="zh-CN"/>
        </w:rPr>
        <w:t>2、</w:t>
      </w:r>
      <w:r>
        <w:rPr>
          <w:rFonts w:hint="eastAsia" w:ascii="仿宋" w:hAnsi="仿宋" w:eastAsia="仿宋" w:cs="仿宋"/>
          <w:b w:val="0"/>
          <w:i w:val="0"/>
          <w:caps w:val="0"/>
          <w:spacing w:val="0"/>
          <w:w w:val="100"/>
          <w:sz w:val="32"/>
          <w:szCs w:val="32"/>
        </w:rPr>
        <w:t>坚持“谁使用，谁负责”的原则</w:t>
      </w:r>
      <w:r>
        <w:rPr>
          <w:rFonts w:hint="eastAsia" w:ascii="仿宋" w:hAnsi="仿宋" w:eastAsia="仿宋" w:cs="仿宋"/>
          <w:b w:val="0"/>
          <w:i w:val="0"/>
          <w:caps w:val="0"/>
          <w:spacing w:val="0"/>
          <w:w w:val="100"/>
          <w:sz w:val="32"/>
          <w:szCs w:val="32"/>
          <w:lang w:eastAsia="zh-CN"/>
        </w:rPr>
        <w:t>，</w:t>
      </w:r>
      <w:r>
        <w:rPr>
          <w:rStyle w:val="9"/>
          <w:rFonts w:hint="eastAsia" w:ascii="仿宋" w:hAnsi="仿宋" w:eastAsia="仿宋" w:cs="仿宋"/>
          <w:b w:val="0"/>
          <w:bCs/>
          <w:i w:val="0"/>
          <w:caps w:val="0"/>
          <w:spacing w:val="0"/>
          <w:w w:val="100"/>
          <w:sz w:val="32"/>
          <w:szCs w:val="32"/>
          <w:lang w:val="en-US" w:eastAsia="zh-CN"/>
        </w:rPr>
        <w:t>乙方人员必须遵守国家、广东省的各项消防管理规定及甲方的各项消防安全制度。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val="en-US" w:eastAsia="zh-CN"/>
        </w:rPr>
        <w:t>3、</w:t>
      </w:r>
      <w:r>
        <w:rPr>
          <w:rFonts w:hint="eastAsia" w:ascii="仿宋" w:hAnsi="仿宋" w:eastAsia="仿宋" w:cs="仿宋"/>
          <w:b w:val="0"/>
          <w:i w:val="0"/>
          <w:caps w:val="0"/>
          <w:spacing w:val="0"/>
          <w:w w:val="100"/>
          <w:sz w:val="32"/>
          <w:szCs w:val="32"/>
        </w:rPr>
        <w:t>乙方及其企业主要负责人应依法履行下列安全生产职责：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rPr>
        <w:t>（1）建立、健全本单位安全生产责任制</w:t>
      </w:r>
      <w:r>
        <w:rPr>
          <w:rFonts w:hint="eastAsia" w:ascii="仿宋" w:hAnsi="仿宋" w:eastAsia="仿宋" w:cs="仿宋"/>
          <w:b w:val="0"/>
          <w:i w:val="0"/>
          <w:caps w:val="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rPr>
        <w:t>（2）组织制定本单位安全生产规章制度和操作规程</w:t>
      </w:r>
      <w:r>
        <w:rPr>
          <w:rFonts w:hint="eastAsia" w:ascii="仿宋" w:hAnsi="仿宋" w:eastAsia="仿宋" w:cs="仿宋"/>
          <w:b w:val="0"/>
          <w:i w:val="0"/>
          <w:caps w:val="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rPr>
        <w:t>（3）保证本单位安全生产投入的有效实施</w:t>
      </w:r>
      <w:r>
        <w:rPr>
          <w:rFonts w:hint="eastAsia" w:ascii="仿宋" w:hAnsi="仿宋" w:eastAsia="仿宋" w:cs="仿宋"/>
          <w:b w:val="0"/>
          <w:i w:val="0"/>
          <w:caps w:val="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rPr>
        <w:t>（4）督促、检查本单位的安全生产工作，及时消除安全隐患</w:t>
      </w:r>
      <w:r>
        <w:rPr>
          <w:rFonts w:hint="eastAsia" w:ascii="仿宋" w:hAnsi="仿宋" w:eastAsia="仿宋" w:cs="仿宋"/>
          <w:b w:val="0"/>
          <w:i w:val="0"/>
          <w:caps w:val="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rPr>
        <w:t>（5）</w:t>
      </w:r>
      <w:r>
        <w:rPr>
          <w:rFonts w:hint="eastAsia" w:ascii="仿宋" w:hAnsi="仿宋" w:eastAsia="仿宋" w:cs="仿宋"/>
          <w:b w:val="0"/>
          <w:i w:val="0"/>
          <w:caps w:val="0"/>
          <w:spacing w:val="0"/>
          <w:w w:val="100"/>
          <w:sz w:val="32"/>
          <w:szCs w:val="32"/>
          <w:lang w:val="en-US" w:eastAsia="zh-CN"/>
        </w:rPr>
        <w:t>负责组织乙方员工进行安全宣传教育及培训。</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rPr>
        <w:t>（</w:t>
      </w:r>
      <w:r>
        <w:rPr>
          <w:rFonts w:hint="eastAsia" w:ascii="仿宋" w:hAnsi="仿宋" w:eastAsia="仿宋" w:cs="仿宋"/>
          <w:b w:val="0"/>
          <w:i w:val="0"/>
          <w:caps w:val="0"/>
          <w:spacing w:val="0"/>
          <w:w w:val="100"/>
          <w:sz w:val="32"/>
          <w:szCs w:val="32"/>
          <w:lang w:val="en-US" w:eastAsia="zh-CN"/>
        </w:rPr>
        <w:t>6</w:t>
      </w:r>
      <w:r>
        <w:rPr>
          <w:rFonts w:hint="eastAsia" w:ascii="仿宋" w:hAnsi="仿宋" w:eastAsia="仿宋" w:cs="仿宋"/>
          <w:b w:val="0"/>
          <w:i w:val="0"/>
          <w:caps w:val="0"/>
          <w:spacing w:val="0"/>
          <w:w w:val="100"/>
          <w:sz w:val="32"/>
          <w:szCs w:val="32"/>
        </w:rPr>
        <w:t>）组织制定并实施本单位的安全生产事故应急救援预案</w:t>
      </w:r>
      <w:r>
        <w:rPr>
          <w:rFonts w:hint="eastAsia" w:ascii="仿宋" w:hAnsi="仿宋" w:eastAsia="仿宋" w:cs="仿宋"/>
          <w:b w:val="0"/>
          <w:i w:val="0"/>
          <w:caps w:val="0"/>
          <w:spacing w:val="0"/>
          <w:w w:val="100"/>
          <w:sz w:val="32"/>
          <w:szCs w:val="32"/>
          <w:lang w:val="en-US" w:eastAsia="zh-CN"/>
        </w:rPr>
        <w:t>并开展应急演练</w:t>
      </w:r>
      <w:r>
        <w:rPr>
          <w:rFonts w:hint="eastAsia" w:ascii="仿宋" w:hAnsi="仿宋" w:eastAsia="仿宋" w:cs="仿宋"/>
          <w:b w:val="0"/>
          <w:i w:val="0"/>
          <w:caps w:val="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w:t>
      </w:r>
      <w:r>
        <w:rPr>
          <w:rFonts w:hint="eastAsia" w:ascii="仿宋" w:hAnsi="仿宋" w:eastAsia="仿宋" w:cs="仿宋"/>
          <w:b w:val="0"/>
          <w:i w:val="0"/>
          <w:caps w:val="0"/>
          <w:spacing w:val="0"/>
          <w:w w:val="100"/>
          <w:sz w:val="32"/>
          <w:szCs w:val="32"/>
          <w:lang w:val="en-US" w:eastAsia="zh-CN"/>
        </w:rPr>
        <w:t>7</w:t>
      </w:r>
      <w:r>
        <w:rPr>
          <w:rFonts w:hint="eastAsia" w:ascii="仿宋" w:hAnsi="仿宋" w:eastAsia="仿宋" w:cs="仿宋"/>
          <w:b w:val="0"/>
          <w:i w:val="0"/>
          <w:caps w:val="0"/>
          <w:spacing w:val="0"/>
          <w:w w:val="100"/>
          <w:sz w:val="32"/>
          <w:szCs w:val="32"/>
        </w:rPr>
        <w:t>）及时、如实报告生产安全事故。</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val="en-US" w:eastAsia="zh-CN"/>
        </w:rPr>
        <w:t>4</w:t>
      </w:r>
      <w:r>
        <w:rPr>
          <w:rFonts w:hint="eastAsia" w:ascii="仿宋" w:hAnsi="仿宋" w:eastAsia="仿宋" w:cs="仿宋"/>
          <w:b w:val="0"/>
          <w:i w:val="0"/>
          <w:caps w:val="0"/>
          <w:spacing w:val="0"/>
          <w:w w:val="100"/>
          <w:sz w:val="32"/>
          <w:szCs w:val="32"/>
        </w:rPr>
        <w:t>、乙方必须具备下列安全生产条件：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rPr>
        <w:t>（1）生产经营场所和设备、设施，必须符合安全生产法律法规的规定和国家标准或者行业标准的要求</w:t>
      </w:r>
      <w:r>
        <w:rPr>
          <w:rFonts w:hint="eastAsia" w:ascii="仿宋" w:hAnsi="仿宋" w:eastAsia="仿宋" w:cs="仿宋"/>
          <w:b w:val="0"/>
          <w:i w:val="0"/>
          <w:caps w:val="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rPr>
        <w:t>（2）建立健全安全生产规章制度和操作规程</w:t>
      </w:r>
      <w:r>
        <w:rPr>
          <w:rFonts w:hint="eastAsia" w:ascii="仿宋" w:hAnsi="仿宋" w:eastAsia="仿宋" w:cs="仿宋"/>
          <w:b w:val="0"/>
          <w:i w:val="0"/>
          <w:caps w:val="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rPr>
        <w:t>（3）保证安全生产所必须的资金投入</w:t>
      </w:r>
      <w:r>
        <w:rPr>
          <w:rFonts w:hint="eastAsia" w:ascii="仿宋" w:hAnsi="仿宋" w:eastAsia="仿宋" w:cs="仿宋"/>
          <w:b w:val="0"/>
          <w:i w:val="0"/>
          <w:caps w:val="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rPr>
        <w:t>（4）主要负责人、分管负责人和安全生产管理人员，必须具备与生产经营活动相适应的安全生产知识和管理能力</w:t>
      </w:r>
      <w:r>
        <w:rPr>
          <w:rFonts w:hint="eastAsia" w:ascii="仿宋" w:hAnsi="仿宋" w:eastAsia="仿宋" w:cs="仿宋"/>
          <w:b w:val="0"/>
          <w:i w:val="0"/>
          <w:caps w:val="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rPr>
        <w:t>（5）按规定对从业人员、特种作业人员进行安全生产教育培训</w:t>
      </w:r>
      <w:r>
        <w:rPr>
          <w:rFonts w:hint="eastAsia" w:ascii="仿宋" w:hAnsi="仿宋" w:eastAsia="仿宋" w:cs="仿宋"/>
          <w:b w:val="0"/>
          <w:i w:val="0"/>
          <w:caps w:val="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rPr>
        <w:t>（6）按规定为从业人员配备劳动防护用具、用品</w:t>
      </w:r>
      <w:r>
        <w:rPr>
          <w:rFonts w:hint="eastAsia" w:ascii="仿宋" w:hAnsi="仿宋" w:eastAsia="仿宋" w:cs="仿宋"/>
          <w:b w:val="0"/>
          <w:i w:val="0"/>
          <w:caps w:val="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rPr>
        <w:t>（7）生产经营区域</w:t>
      </w:r>
      <w:r>
        <w:rPr>
          <w:rFonts w:hint="eastAsia" w:ascii="仿宋" w:hAnsi="仿宋" w:eastAsia="仿宋" w:cs="仿宋"/>
          <w:b w:val="0"/>
          <w:i w:val="0"/>
          <w:caps w:val="0"/>
          <w:spacing w:val="0"/>
          <w:w w:val="100"/>
          <w:sz w:val="32"/>
          <w:szCs w:val="32"/>
          <w:lang w:val="en-US" w:eastAsia="zh-CN"/>
        </w:rPr>
        <w:t>需</w:t>
      </w:r>
      <w:r>
        <w:rPr>
          <w:rFonts w:hint="eastAsia" w:ascii="仿宋" w:hAnsi="仿宋" w:eastAsia="仿宋" w:cs="仿宋"/>
          <w:b w:val="0"/>
          <w:i w:val="0"/>
          <w:caps w:val="0"/>
          <w:spacing w:val="0"/>
          <w:w w:val="100"/>
          <w:sz w:val="32"/>
          <w:szCs w:val="32"/>
        </w:rPr>
        <w:t>布局合理</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承租区域内的改建、装修必须符合国家消防法规、安全用电规范及甲方的消防安全管理要求</w:t>
      </w:r>
      <w:r>
        <w:rPr>
          <w:rFonts w:hint="eastAsia" w:ascii="仿宋" w:hAnsi="仿宋" w:eastAsia="仿宋" w:cs="仿宋"/>
          <w:b w:val="0"/>
          <w:i w:val="0"/>
          <w:caps w:val="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5</w:t>
      </w:r>
      <w:r>
        <w:rPr>
          <w:rFonts w:hint="eastAsia" w:ascii="仿宋" w:hAnsi="仿宋" w:eastAsia="仿宋" w:cs="仿宋"/>
          <w:b w:val="0"/>
          <w:i w:val="0"/>
          <w:caps w:val="0"/>
          <w:spacing w:val="0"/>
          <w:w w:val="100"/>
          <w:sz w:val="32"/>
          <w:szCs w:val="32"/>
        </w:rPr>
        <w:t>、建立安全生产档案，定期组织开展安全生产检查，对存在的问题及时整改，做好记录，并报甲方。</w:t>
      </w:r>
    </w:p>
    <w:p>
      <w:pPr>
        <w:keepNext w:val="0"/>
        <w:keepLines w:val="0"/>
        <w:pageBreakBefore w:val="0"/>
        <w:widowControl w:val="0"/>
        <w:kinsoku/>
        <w:wordWrap/>
        <w:overflowPunct/>
        <w:topLinePunct w:val="0"/>
        <w:autoSpaceDE/>
        <w:autoSpaceDN/>
        <w:bidi w:val="0"/>
        <w:adjustRightInd/>
        <w:snapToGrid/>
        <w:ind w:left="210" w:leftChars="100" w:right="210" w:rightChars="100" w:firstLine="640" w:firstLineChars="200"/>
        <w:jc w:val="both"/>
        <w:rPr>
          <w:rFonts w:hint="eastAsia" w:ascii="仿宋_GB2312" w:hAnsi="宋体" w:eastAsia="仿宋_GB2312"/>
          <w:sz w:val="30"/>
          <w:szCs w:val="30"/>
        </w:rPr>
      </w:pPr>
      <w:r>
        <w:rPr>
          <w:rFonts w:hint="eastAsia" w:ascii="仿宋" w:hAnsi="仿宋" w:eastAsia="仿宋" w:cs="仿宋"/>
          <w:b w:val="0"/>
          <w:i w:val="0"/>
          <w:caps w:val="0"/>
          <w:spacing w:val="0"/>
          <w:w w:val="100"/>
          <w:sz w:val="32"/>
          <w:szCs w:val="32"/>
          <w:lang w:val="en-US" w:eastAsia="zh-CN"/>
        </w:rPr>
        <w:t>6、</w:t>
      </w:r>
      <w:r>
        <w:rPr>
          <w:rFonts w:hint="eastAsia" w:ascii="仿宋_GB2312" w:hAnsi="宋体" w:eastAsia="仿宋_GB2312"/>
          <w:sz w:val="30"/>
        </w:rPr>
        <w:t>保护承租物业的整体结构，不得私自拆除和改建房屋，不将非住宅物业作为住宅使用或“二合一”、“三合一”混合使用</w:t>
      </w:r>
      <w:r>
        <w:rPr>
          <w:rFonts w:hint="eastAsia" w:ascii="仿宋_GB2312" w:hAnsi="宋体" w:eastAsia="仿宋_GB2312"/>
          <w:sz w:val="30"/>
          <w:lang w:eastAsia="zh-CN"/>
        </w:rPr>
        <w:t>，</w:t>
      </w:r>
      <w:r>
        <w:rPr>
          <w:rFonts w:hint="eastAsia" w:ascii="仿宋" w:hAnsi="仿宋" w:eastAsia="仿宋" w:cs="仿宋"/>
          <w:b w:val="0"/>
          <w:i w:val="0"/>
          <w:caps w:val="0"/>
          <w:spacing w:val="0"/>
          <w:w w:val="100"/>
          <w:sz w:val="32"/>
          <w:szCs w:val="32"/>
          <w:lang w:val="en-US" w:eastAsia="zh-CN"/>
        </w:rPr>
        <w:t>不得在承租区域内存放易燃、易爆等危险品，，</w:t>
      </w:r>
      <w:r>
        <w:rPr>
          <w:rFonts w:hint="eastAsia" w:ascii="仿宋_GB2312" w:hAnsi="宋体" w:eastAsia="仿宋_GB2312"/>
          <w:sz w:val="30"/>
        </w:rPr>
        <w:t>违反消防法规或甲方要求而引起的安全事故，承担一切经济、法律责任。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7、保护好承租区域内的消防设施、设备。如发现他人违章用火用电或损坏消防设施，要及时劝阻、制止。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val="en-US" w:eastAsia="zh-CN"/>
        </w:rPr>
        <w:t>8、如进行高处作业或动火作业，需经甲方批准并按要求落实安全防范措施后方可进行</w:t>
      </w:r>
      <w:r>
        <w:rPr>
          <w:rFonts w:hint="eastAsia" w:ascii="仿宋" w:hAnsi="仿宋" w:eastAsia="仿宋" w:cs="仿宋"/>
          <w:b w:val="0"/>
          <w:i w:val="0"/>
          <w:caps w:val="0"/>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color w:val="auto"/>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9</w:t>
      </w:r>
      <w:r>
        <w:rPr>
          <w:rFonts w:hint="eastAsia" w:ascii="仿宋" w:hAnsi="仿宋" w:eastAsia="仿宋" w:cs="仿宋"/>
          <w:b w:val="0"/>
          <w:i w:val="0"/>
          <w:caps w:val="0"/>
          <w:color w:val="auto"/>
          <w:spacing w:val="0"/>
          <w:w w:val="100"/>
          <w:sz w:val="32"/>
          <w:szCs w:val="32"/>
          <w:lang w:val="en-US" w:eastAsia="zh-CN"/>
        </w:rPr>
        <w:t>、如有事故发生，乙方应积极采取相应的抢救措施，避免危险和损失进一步扩大，由此造成的损失由乙方承担。</w:t>
      </w:r>
    </w:p>
    <w:p>
      <w:pPr>
        <w:keepNext w:val="0"/>
        <w:keepLines w:val="0"/>
        <w:pageBreakBefore w:val="0"/>
        <w:widowControl w:val="0"/>
        <w:kinsoku/>
        <w:wordWrap/>
        <w:overflowPunct/>
        <w:topLinePunct w:val="0"/>
        <w:autoSpaceDE/>
        <w:autoSpaceDN/>
        <w:bidi w:val="0"/>
        <w:adjustRightInd/>
        <w:snapToGrid/>
        <w:ind w:left="210" w:leftChars="100" w:right="210" w:rightChars="100" w:firstLine="640" w:firstLineChars="200"/>
        <w:jc w:val="both"/>
        <w:rPr>
          <w:rFonts w:hint="eastAsia" w:ascii="仿宋_GB2312" w:hAnsi="宋体" w:eastAsia="仿宋_GB2312"/>
          <w:sz w:val="30"/>
          <w:szCs w:val="30"/>
        </w:rPr>
      </w:pPr>
      <w:r>
        <w:rPr>
          <w:rFonts w:hint="eastAsia" w:ascii="仿宋" w:hAnsi="仿宋" w:eastAsia="仿宋" w:cs="仿宋"/>
          <w:b w:val="0"/>
          <w:i w:val="0"/>
          <w:caps w:val="0"/>
          <w:color w:val="auto"/>
          <w:spacing w:val="0"/>
          <w:w w:val="100"/>
          <w:sz w:val="32"/>
          <w:szCs w:val="32"/>
          <w:lang w:val="en-US" w:eastAsia="zh-CN"/>
        </w:rPr>
        <w:t>10、</w:t>
      </w:r>
      <w:r>
        <w:rPr>
          <w:rFonts w:hint="eastAsia" w:ascii="仿宋_GB2312" w:hAnsi="宋体" w:eastAsia="仿宋_GB2312"/>
          <w:sz w:val="30"/>
          <w:szCs w:val="30"/>
        </w:rPr>
        <w:t>发生安全生产事故，乙方本人或单位负责人须马上组织本单位应急救援队赶赴现场参加抢险救援工作，并按事故类别报告相关部门和街道应急办，配合有关职能部门依法查处生产安全生产事故，不瞒报、不虚报或故意延迟报告生产安全事故。</w:t>
      </w:r>
    </w:p>
    <w:p>
      <w:pPr>
        <w:keepNext w:val="0"/>
        <w:keepLines w:val="0"/>
        <w:pageBreakBefore w:val="0"/>
        <w:widowControl w:val="0"/>
        <w:tabs>
          <w:tab w:val="left" w:pos="1236"/>
        </w:tabs>
        <w:kinsoku/>
        <w:wordWrap/>
        <w:overflowPunct/>
        <w:topLinePunct w:val="0"/>
        <w:autoSpaceDE/>
        <w:autoSpaceDN/>
        <w:bidi w:val="0"/>
        <w:adjustRightInd/>
        <w:snapToGrid/>
        <w:spacing w:before="0" w:beforeAutospacing="0" w:after="0" w:afterAutospacing="0" w:line="120" w:lineRule="auto"/>
        <w:ind w:left="210" w:leftChars="100" w:right="210" w:rightChars="100" w:firstLine="600" w:firstLineChars="200"/>
        <w:jc w:val="both"/>
        <w:textAlignment w:val="baseline"/>
        <w:rPr>
          <w:rFonts w:hint="eastAsia" w:ascii="仿宋_GB2312" w:hAnsi="宋体" w:eastAsia="仿宋_GB2312"/>
          <w:sz w:val="30"/>
          <w:szCs w:val="30"/>
        </w:rPr>
      </w:pPr>
      <w:r>
        <w:rPr>
          <w:rFonts w:hint="eastAsia" w:ascii="仿宋_GB2312" w:hAnsi="宋体" w:eastAsia="仿宋_GB2312"/>
          <w:sz w:val="30"/>
          <w:szCs w:val="30"/>
          <w:lang w:val="en-US" w:eastAsia="zh-CN"/>
        </w:rPr>
        <w:t>11</w:t>
      </w:r>
      <w:r>
        <w:rPr>
          <w:rFonts w:hint="eastAsia" w:ascii="仿宋" w:hAnsi="仿宋" w:eastAsia="仿宋" w:cs="仿宋"/>
          <w:b w:val="0"/>
          <w:i w:val="0"/>
          <w:caps w:val="0"/>
          <w:color w:val="auto"/>
          <w:spacing w:val="0"/>
          <w:w w:val="100"/>
          <w:sz w:val="32"/>
          <w:szCs w:val="32"/>
          <w:lang w:val="en-US" w:eastAsia="zh-CN"/>
        </w:rPr>
        <w:t>、</w:t>
      </w:r>
      <w:r>
        <w:rPr>
          <w:rFonts w:hint="eastAsia" w:ascii="仿宋_GB2312" w:hAnsi="宋体" w:eastAsia="仿宋_GB2312"/>
          <w:sz w:val="30"/>
          <w:szCs w:val="30"/>
        </w:rPr>
        <w:t>对员工进行安全教育培训，增强员工的安全生产意识，使员工了解本岗位的安全事故特点，不使用</w:t>
      </w:r>
      <w:r>
        <w:rPr>
          <w:rFonts w:hint="eastAsia" w:ascii="仿宋_GB2312" w:hAnsi="宋体" w:eastAsia="仿宋_GB2312"/>
          <w:sz w:val="30"/>
        </w:rPr>
        <w:t>自制电器、无自动断电保护装置的伪劣接线板等不合格电器产品，</w:t>
      </w:r>
      <w:r>
        <w:rPr>
          <w:rFonts w:hint="eastAsia" w:ascii="仿宋_GB2312" w:hAnsi="宋体" w:eastAsia="仿宋_GB2312"/>
          <w:sz w:val="30"/>
          <w:szCs w:val="30"/>
        </w:rPr>
        <w:t>会使用安全器材对安全事故进行初步处理，会报警及自行逃生。</w:t>
      </w:r>
    </w:p>
    <w:p>
      <w:pPr>
        <w:keepNext w:val="0"/>
        <w:keepLines w:val="0"/>
        <w:pageBreakBefore w:val="0"/>
        <w:widowControl w:val="0"/>
        <w:tabs>
          <w:tab w:val="left" w:pos="1236"/>
        </w:tabs>
        <w:kinsoku/>
        <w:wordWrap/>
        <w:overflowPunct/>
        <w:topLinePunct w:val="0"/>
        <w:autoSpaceDE/>
        <w:autoSpaceDN/>
        <w:bidi w:val="0"/>
        <w:adjustRightInd/>
        <w:snapToGrid/>
        <w:spacing w:before="0" w:beforeAutospacing="0" w:after="0" w:afterAutospacing="0" w:line="120" w:lineRule="auto"/>
        <w:ind w:left="210" w:leftChars="100" w:right="210" w:rightChars="100" w:firstLine="600" w:firstLineChars="200"/>
        <w:jc w:val="both"/>
        <w:textAlignment w:val="baseline"/>
        <w:rPr>
          <w:rFonts w:hint="eastAsia" w:ascii="仿宋_GB2312" w:hAnsi="宋体" w:eastAsia="仿宋_GB2312"/>
          <w:sz w:val="30"/>
          <w:lang w:eastAsia="zh-CN"/>
        </w:rPr>
      </w:pPr>
      <w:r>
        <w:rPr>
          <w:rFonts w:hint="eastAsia" w:ascii="仿宋_GB2312" w:hAnsi="宋体" w:eastAsia="仿宋_GB2312"/>
          <w:sz w:val="30"/>
          <w:szCs w:val="30"/>
          <w:lang w:val="en-US" w:eastAsia="zh-CN"/>
        </w:rPr>
        <w:t>12</w:t>
      </w:r>
      <w:r>
        <w:rPr>
          <w:rFonts w:hint="eastAsia" w:ascii="仿宋" w:hAnsi="仿宋" w:eastAsia="仿宋" w:cs="仿宋"/>
          <w:b w:val="0"/>
          <w:i w:val="0"/>
          <w:caps w:val="0"/>
          <w:color w:val="auto"/>
          <w:spacing w:val="0"/>
          <w:w w:val="100"/>
          <w:sz w:val="32"/>
          <w:szCs w:val="32"/>
          <w:lang w:val="en-US" w:eastAsia="zh-CN"/>
        </w:rPr>
        <w:t>、</w:t>
      </w:r>
      <w:r>
        <w:rPr>
          <w:rFonts w:hint="eastAsia" w:ascii="仿宋_GB2312" w:hAnsi="宋体" w:eastAsia="仿宋_GB2312"/>
          <w:sz w:val="30"/>
        </w:rPr>
        <w:t>无条件配合甲方及所属街道办事处的安全检查，并配合进行整改</w:t>
      </w:r>
      <w:r>
        <w:rPr>
          <w:rFonts w:hint="eastAsia" w:ascii="仿宋_GB2312" w:hAnsi="宋体" w:eastAsia="仿宋_GB2312"/>
          <w:sz w:val="30"/>
          <w:lang w:eastAsia="zh-CN"/>
        </w:rPr>
        <w:t>。</w:t>
      </w:r>
    </w:p>
    <w:p>
      <w:pPr>
        <w:keepNext w:val="0"/>
        <w:keepLines w:val="0"/>
        <w:pageBreakBefore w:val="0"/>
        <w:widowControl w:val="0"/>
        <w:kinsoku/>
        <w:wordWrap/>
        <w:overflowPunct/>
        <w:topLinePunct w:val="0"/>
        <w:autoSpaceDE/>
        <w:autoSpaceDN/>
        <w:bidi w:val="0"/>
        <w:adjustRightInd/>
        <w:snapToGrid/>
        <w:ind w:left="210" w:leftChars="100" w:right="210" w:rightChars="100" w:firstLine="600" w:firstLineChars="200"/>
        <w:jc w:val="both"/>
        <w:rPr>
          <w:rFonts w:hint="eastAsia" w:ascii="仿宋_GB2312" w:hAnsi="宋体" w:eastAsia="仿宋_GB2312"/>
          <w:sz w:val="32"/>
          <w:szCs w:val="32"/>
        </w:rPr>
      </w:pPr>
      <w:r>
        <w:rPr>
          <w:rFonts w:hint="eastAsia" w:ascii="仿宋_GB2312" w:hAnsi="宋体" w:eastAsia="仿宋_GB2312"/>
          <w:sz w:val="30"/>
          <w:lang w:val="en-US" w:eastAsia="zh-CN"/>
        </w:rPr>
        <w:t>13</w:t>
      </w:r>
      <w:r>
        <w:rPr>
          <w:rFonts w:hint="eastAsia" w:ascii="仿宋_GB2312" w:hAnsi="宋体" w:eastAsia="仿宋_GB2312"/>
          <w:sz w:val="32"/>
          <w:szCs w:val="32"/>
        </w:rPr>
        <w:t>、违反消防法规而引起的安全事故，由乙方承担一切经济、法律责任。</w:t>
      </w:r>
    </w:p>
    <w:p>
      <w:pPr>
        <w:keepNext w:val="0"/>
        <w:keepLines w:val="0"/>
        <w:pageBreakBefore w:val="0"/>
        <w:widowControl w:val="0"/>
        <w:kinsoku/>
        <w:wordWrap/>
        <w:overflowPunct/>
        <w:topLinePunct w:val="0"/>
        <w:autoSpaceDE/>
        <w:autoSpaceDN/>
        <w:bidi w:val="0"/>
        <w:adjustRightInd/>
        <w:snapToGrid/>
        <w:ind w:left="210" w:leftChars="100" w:right="210" w:rightChars="100" w:firstLine="640" w:firstLineChars="200"/>
        <w:jc w:val="both"/>
        <w:rPr>
          <w:rFonts w:hint="eastAsia" w:ascii="仿宋_GB2312" w:hAnsi="宋体" w:eastAsia="仿宋_GB2312"/>
          <w:sz w:val="32"/>
          <w:szCs w:val="32"/>
        </w:rPr>
      </w:pPr>
      <w:r>
        <w:rPr>
          <w:rFonts w:hint="eastAsia" w:ascii="仿宋_GB2312" w:hAnsi="宋体" w:eastAsia="仿宋_GB2312"/>
          <w:sz w:val="32"/>
          <w:szCs w:val="32"/>
          <w:lang w:val="en-US" w:eastAsia="zh-CN"/>
        </w:rPr>
        <w:t>14</w:t>
      </w:r>
      <w:r>
        <w:rPr>
          <w:rFonts w:hint="eastAsia" w:ascii="仿宋_GB2312" w:hAnsi="宋体" w:eastAsia="仿宋_GB2312"/>
          <w:sz w:val="32"/>
          <w:szCs w:val="32"/>
        </w:rPr>
        <w:t>、在房屋内配置而引起的安全事故，由乙方承担一切经济、法律责任。消防器材，并确保每位成员都能掌握使用方法，防范于未然。</w:t>
      </w:r>
    </w:p>
    <w:p>
      <w:pPr>
        <w:keepNext w:val="0"/>
        <w:keepLines w:val="0"/>
        <w:pageBreakBefore w:val="0"/>
        <w:widowControl w:val="0"/>
        <w:kinsoku/>
        <w:wordWrap/>
        <w:overflowPunct/>
        <w:topLinePunct w:val="0"/>
        <w:autoSpaceDE/>
        <w:autoSpaceDN/>
        <w:bidi w:val="0"/>
        <w:adjustRightInd/>
        <w:snapToGrid/>
        <w:ind w:left="210" w:leftChars="100" w:right="210" w:rightChars="100" w:firstLine="640" w:firstLineChars="200"/>
        <w:jc w:val="both"/>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15</w:t>
      </w:r>
      <w:r>
        <w:rPr>
          <w:rFonts w:hint="eastAsia" w:ascii="仿宋_GB2312" w:hAnsi="宋体" w:eastAsia="仿宋_GB2312"/>
          <w:sz w:val="32"/>
          <w:szCs w:val="32"/>
        </w:rPr>
        <w:t>、水、电、气、门、窗等在使用中发现故障或安全隐患应及时维修或请专业人员处理。如发现有火灾等异常情况，立即拨打119。</w:t>
      </w:r>
    </w:p>
    <w:p>
      <w:pPr>
        <w:keepNext w:val="0"/>
        <w:keepLines w:val="0"/>
        <w:pageBreakBefore w:val="0"/>
        <w:widowControl w:val="0"/>
        <w:kinsoku/>
        <w:wordWrap/>
        <w:overflowPunct/>
        <w:topLinePunct w:val="0"/>
        <w:autoSpaceDE/>
        <w:autoSpaceDN/>
        <w:bidi w:val="0"/>
        <w:adjustRightInd/>
        <w:snapToGrid/>
        <w:ind w:left="210" w:leftChars="100" w:right="210" w:rightChars="100" w:firstLine="600" w:firstLineChars="200"/>
        <w:jc w:val="both"/>
        <w:rPr>
          <w:rFonts w:hint="eastAsia" w:ascii="仿宋_GB2312" w:hAnsi="宋体" w:eastAsia="仿宋_GB2312"/>
          <w:sz w:val="32"/>
          <w:szCs w:val="32"/>
        </w:rPr>
      </w:pPr>
      <w:r>
        <w:rPr>
          <w:rFonts w:hint="eastAsia" w:ascii="仿宋_GB2312" w:hAnsi="宋体" w:eastAsia="仿宋_GB2312"/>
          <w:sz w:val="30"/>
          <w:lang w:val="en-US" w:eastAsia="zh-CN"/>
        </w:rPr>
        <w:t>16</w:t>
      </w:r>
      <w:r>
        <w:rPr>
          <w:rFonts w:hint="eastAsia" w:ascii="仿宋_GB2312" w:hAnsi="宋体" w:eastAsia="仿宋_GB2312"/>
          <w:sz w:val="32"/>
          <w:szCs w:val="32"/>
        </w:rPr>
        <w:t>、严禁将住宅作为仓库、办公室等商业性质使用或利用租赁房屋开展违法犯罪活动。</w:t>
      </w:r>
    </w:p>
    <w:p>
      <w:pPr>
        <w:keepNext w:val="0"/>
        <w:keepLines w:val="0"/>
        <w:pageBreakBefore w:val="0"/>
        <w:widowControl w:val="0"/>
        <w:kinsoku/>
        <w:wordWrap/>
        <w:overflowPunct/>
        <w:topLinePunct w:val="0"/>
        <w:autoSpaceDE/>
        <w:autoSpaceDN/>
        <w:bidi w:val="0"/>
        <w:adjustRightInd/>
        <w:snapToGrid/>
        <w:ind w:left="210" w:leftChars="100" w:right="210" w:rightChars="100" w:firstLine="640" w:firstLineChars="200"/>
        <w:jc w:val="both"/>
        <w:rPr>
          <w:rFonts w:hint="eastAsia" w:ascii="仿宋_GB2312" w:hAnsi="宋体" w:eastAsia="仿宋_GB2312"/>
          <w:sz w:val="30"/>
          <w:szCs w:val="30"/>
        </w:rPr>
      </w:pPr>
      <w:r>
        <w:rPr>
          <w:rFonts w:hint="eastAsia" w:ascii="仿宋_GB2312" w:hAnsi="宋体" w:eastAsia="仿宋_GB2312"/>
          <w:sz w:val="32"/>
          <w:szCs w:val="32"/>
          <w:lang w:val="en-US" w:eastAsia="zh-CN"/>
        </w:rPr>
        <w:t>17</w:t>
      </w:r>
      <w:r>
        <w:rPr>
          <w:rFonts w:hint="eastAsia" w:ascii="仿宋_GB2312" w:hAnsi="宋体" w:eastAsia="仿宋_GB2312"/>
          <w:sz w:val="32"/>
          <w:szCs w:val="32"/>
        </w:rPr>
        <w:t>、</w:t>
      </w:r>
      <w:r>
        <w:rPr>
          <w:rFonts w:hint="eastAsia" w:ascii="仿宋_GB2312" w:hAnsi="宋体" w:eastAsia="仿宋_GB2312"/>
          <w:sz w:val="30"/>
          <w:szCs w:val="30"/>
        </w:rPr>
        <w:t>制定、完善各项安全生产制度，落实各级安全责任人、管理人安全责任，逐级、逐岗位明确安全生产职责。安全责任人、管理人等人员必须参加岗前培训，如有特殊工种，需持证上岗。</w:t>
      </w:r>
    </w:p>
    <w:p>
      <w:pPr>
        <w:keepNext w:val="0"/>
        <w:keepLines w:val="0"/>
        <w:pageBreakBefore w:val="0"/>
        <w:widowControl w:val="0"/>
        <w:kinsoku/>
        <w:wordWrap/>
        <w:overflowPunct/>
        <w:topLinePunct w:val="0"/>
        <w:autoSpaceDE/>
        <w:autoSpaceDN/>
        <w:bidi w:val="0"/>
        <w:adjustRightInd/>
        <w:snapToGrid/>
        <w:ind w:left="210" w:leftChars="100" w:right="210" w:rightChars="100" w:firstLine="600" w:firstLineChars="200"/>
        <w:jc w:val="both"/>
        <w:rPr>
          <w:rFonts w:hint="eastAsia" w:ascii="仿宋_GB2312" w:hAnsi="宋体" w:eastAsia="仿宋_GB2312"/>
          <w:sz w:val="30"/>
          <w:szCs w:val="30"/>
        </w:rPr>
      </w:pPr>
      <w:r>
        <w:rPr>
          <w:rFonts w:hint="eastAsia" w:ascii="仿宋_GB2312" w:hAnsi="宋体" w:eastAsia="仿宋_GB2312"/>
          <w:sz w:val="30"/>
          <w:szCs w:val="30"/>
          <w:lang w:val="en-US" w:eastAsia="zh-CN"/>
        </w:rPr>
        <w:t>18</w:t>
      </w:r>
      <w:r>
        <w:rPr>
          <w:rFonts w:hint="eastAsia" w:ascii="仿宋_GB2312" w:hAnsi="宋体" w:eastAsia="仿宋_GB2312"/>
          <w:sz w:val="32"/>
          <w:szCs w:val="32"/>
        </w:rPr>
        <w:t>、</w:t>
      </w:r>
      <w:r>
        <w:rPr>
          <w:rFonts w:hint="eastAsia" w:ascii="仿宋_GB2312" w:hAnsi="宋体" w:eastAsia="仿宋_GB2312"/>
          <w:sz w:val="30"/>
          <w:szCs w:val="30"/>
        </w:rPr>
        <w:t>按照国家有关规定，配置安全设施和消防器材、设置安全标志，并定期组织检查、维修，确保安全设施和消防器材完好有效，保障疏散通道和安全出口畅通，并设置符合国家规定的安全疏散标志及应急照明。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3"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i w:val="0"/>
          <w:caps w:val="0"/>
          <w:spacing w:val="0"/>
          <w:w w:val="100"/>
          <w:sz w:val="32"/>
          <w:szCs w:val="32"/>
          <w:lang w:val="en-US" w:eastAsia="zh-CN"/>
        </w:rPr>
        <w:t>三</w:t>
      </w:r>
      <w:r>
        <w:rPr>
          <w:rFonts w:hint="eastAsia" w:ascii="仿宋" w:hAnsi="仿宋" w:eastAsia="仿宋" w:cs="仿宋"/>
          <w:b/>
          <w:i w:val="0"/>
          <w:caps w:val="0"/>
          <w:spacing w:val="0"/>
          <w:w w:val="100"/>
          <w:sz w:val="32"/>
          <w:szCs w:val="32"/>
        </w:rPr>
        <w:t>、其他有关要求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1、乙方在承租期内指派</w:t>
      </w:r>
      <w:r>
        <w:rPr>
          <w:rFonts w:hint="eastAsia" w:ascii="仿宋" w:hAnsi="仿宋" w:eastAsia="仿宋" w:cs="仿宋"/>
          <w:b w:val="0"/>
          <w:i w:val="0"/>
          <w:caps w:val="0"/>
          <w:spacing w:val="0"/>
          <w:w w:val="100"/>
          <w:sz w:val="32"/>
          <w:szCs w:val="32"/>
          <w:u w:val="single" w:color="000000"/>
        </w:rPr>
        <w:t xml:space="preserve">  </w:t>
      </w:r>
      <w:r>
        <w:rPr>
          <w:rFonts w:hint="eastAsia" w:ascii="仿宋" w:hAnsi="仿宋" w:eastAsia="仿宋" w:cs="仿宋"/>
          <w:b w:val="0"/>
          <w:i w:val="0"/>
          <w:caps w:val="0"/>
          <w:spacing w:val="0"/>
          <w:w w:val="100"/>
          <w:sz w:val="32"/>
          <w:szCs w:val="32"/>
          <w:u w:val="single" w:color="000000"/>
          <w:lang w:val="en-US" w:eastAsia="zh-CN"/>
        </w:rPr>
        <w:t xml:space="preserve">  </w:t>
      </w:r>
      <w:r>
        <w:rPr>
          <w:rFonts w:hint="eastAsia" w:ascii="仿宋" w:hAnsi="仿宋" w:eastAsia="仿宋" w:cs="仿宋"/>
          <w:b w:val="0"/>
          <w:i w:val="0"/>
          <w:caps w:val="0"/>
          <w:spacing w:val="0"/>
          <w:w w:val="100"/>
          <w:sz w:val="32"/>
          <w:szCs w:val="32"/>
          <w:u w:val="single" w:color="000000"/>
        </w:rPr>
        <w:t xml:space="preserve">   </w:t>
      </w:r>
      <w:r>
        <w:rPr>
          <w:rFonts w:hint="eastAsia" w:ascii="仿宋" w:hAnsi="仿宋" w:eastAsia="仿宋" w:cs="仿宋"/>
          <w:b w:val="0"/>
          <w:i w:val="0"/>
          <w:caps w:val="0"/>
          <w:spacing w:val="0"/>
          <w:w w:val="100"/>
          <w:sz w:val="32"/>
          <w:szCs w:val="32"/>
        </w:rPr>
        <w:t>负责租赁区域内的安全管理工作。甲方指派</w:t>
      </w:r>
      <w:r>
        <w:rPr>
          <w:rFonts w:hint="eastAsia" w:ascii="仿宋" w:hAnsi="仿宋" w:eastAsia="仿宋" w:cs="仿宋"/>
          <w:b w:val="0"/>
          <w:i w:val="0"/>
          <w:caps w:val="0"/>
          <w:spacing w:val="0"/>
          <w:w w:val="100"/>
          <w:sz w:val="32"/>
          <w:szCs w:val="32"/>
          <w:u w:val="single"/>
          <w:lang w:val="en-US" w:eastAsia="zh-CN"/>
        </w:rPr>
        <w:t xml:space="preserve">     </w:t>
      </w:r>
      <w:r>
        <w:rPr>
          <w:rFonts w:hint="eastAsia" w:ascii="仿宋" w:hAnsi="仿宋" w:eastAsia="仿宋" w:cs="仿宋"/>
          <w:b w:val="0"/>
          <w:i w:val="0"/>
          <w:caps w:val="0"/>
          <w:spacing w:val="0"/>
          <w:w w:val="100"/>
          <w:sz w:val="32"/>
          <w:szCs w:val="32"/>
          <w:u w:val="single" w:color="000000"/>
          <w:lang w:val="en-US" w:eastAsia="zh-CN"/>
        </w:rPr>
        <w:t xml:space="preserve"> </w:t>
      </w:r>
      <w:r>
        <w:rPr>
          <w:rFonts w:hint="eastAsia" w:ascii="仿宋" w:hAnsi="仿宋" w:eastAsia="仿宋" w:cs="仿宋"/>
          <w:b w:val="0"/>
          <w:i w:val="0"/>
          <w:caps w:val="0"/>
          <w:spacing w:val="0"/>
          <w:w w:val="100"/>
          <w:sz w:val="32"/>
          <w:szCs w:val="32"/>
        </w:rPr>
        <w:t>负责检查、监督、协调乙方的安全管理工作，共同预防各类事故的发生。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2、由于乙方或其他方责任引起的伤亡、火灾、车辆、物损、治安等各类事故，造成自身、甲方或第三方伤亡和财产损失的，应由责任方承担事故责任和经济赔偿，甲方不承担任何责任；甲方对发生的各类事故，尽力协助做好抢救工作，所需要费用由责任方承担。</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3、本责任书一式三份，甲方执二份，乙方执一份，甲、乙双方签字盖章后生效。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left"/>
        <w:textAlignment w:val="baseline"/>
        <w:rPr>
          <w:rFonts w:hint="eastAsia" w:ascii="仿宋" w:hAnsi="仿宋" w:eastAsia="仿宋" w:cs="仿宋"/>
          <w:b w:val="0"/>
          <w:i w:val="0"/>
          <w:caps w:val="0"/>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firstLine="640" w:firstLineChars="200"/>
        <w:jc w:val="left"/>
        <w:textAlignment w:val="baseline"/>
        <w:rPr>
          <w:rFonts w:hint="eastAsia" w:ascii="仿宋" w:hAnsi="仿宋" w:eastAsia="仿宋" w:cs="仿宋"/>
          <w:b w:val="0"/>
          <w:i w:val="0"/>
          <w:caps w:val="0"/>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210" w:leftChars="100" w:right="210" w:rightChars="100"/>
        <w:jc w:val="left"/>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甲方（盖章）：                   乙方（盖章）：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210" w:leftChars="100" w:right="210" w:rightChars="100"/>
        <w:jc w:val="left"/>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甲方法定代表人</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签章）</w:t>
      </w:r>
      <w:r>
        <w:rPr>
          <w:rFonts w:hint="eastAsia" w:ascii="仿宋" w:hAnsi="仿宋" w:eastAsia="仿宋" w:cs="仿宋"/>
          <w:b w:val="0"/>
          <w:i w:val="0"/>
          <w:caps w:val="0"/>
          <w:spacing w:val="0"/>
          <w:w w:val="100"/>
          <w:sz w:val="32"/>
          <w:szCs w:val="32"/>
        </w:rPr>
        <w:t>：         乙方法定代表人</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签章）</w:t>
      </w:r>
      <w:r>
        <w:rPr>
          <w:rFonts w:hint="eastAsia" w:ascii="仿宋" w:hAnsi="仿宋" w:eastAsia="仿宋" w:cs="仿宋"/>
          <w:b w:val="0"/>
          <w:i w:val="0"/>
          <w:caps w:val="0"/>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210" w:leftChars="100" w:right="210" w:rightChars="100"/>
        <w:jc w:val="left"/>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电话：020-87568811               电话：</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210" w:leftChars="100" w:right="210" w:rightChars="100"/>
        <w:jc w:val="left"/>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日期：                           日期：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120" w:lineRule="auto"/>
        <w:ind w:left="210" w:leftChars="100" w:right="210" w:rightChars="100"/>
        <w:jc w:val="left"/>
        <w:textAlignment w:val="baseline"/>
        <w:rPr>
          <w:rFonts w:hint="eastAsia" w:ascii="仿宋" w:hAnsi="仿宋" w:eastAsia="仿宋" w:cs="仿宋"/>
          <w:b w:val="0"/>
          <w:i w:val="0"/>
          <w:caps w:val="0"/>
          <w:spacing w:val="0"/>
          <w:w w:val="100"/>
          <w:sz w:val="32"/>
          <w:szCs w:val="32"/>
        </w:rPr>
      </w:pPr>
    </w:p>
    <w:sectPr>
      <w:footerReference r:id="rId4" w:type="default"/>
      <w:pgSz w:w="11906" w:h="16838"/>
      <w:pgMar w:top="1327" w:right="1080" w:bottom="127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w:t>
                    </w:r>
                    <w:r>
                      <w:t>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6B4F"/>
    <w:multiLevelType w:val="singleLevel"/>
    <w:tmpl w:val="03426B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DB6"/>
    <w:rsid w:val="00003B4D"/>
    <w:rsid w:val="001010ED"/>
    <w:rsid w:val="00321BCF"/>
    <w:rsid w:val="003D5477"/>
    <w:rsid w:val="00590E37"/>
    <w:rsid w:val="005D4D98"/>
    <w:rsid w:val="00681C39"/>
    <w:rsid w:val="007E704D"/>
    <w:rsid w:val="008E62A9"/>
    <w:rsid w:val="00B12A5D"/>
    <w:rsid w:val="00CD0AAE"/>
    <w:rsid w:val="00D90815"/>
    <w:rsid w:val="00D90F54"/>
    <w:rsid w:val="00DD4E95"/>
    <w:rsid w:val="00E23370"/>
    <w:rsid w:val="00F24188"/>
    <w:rsid w:val="00F31DCB"/>
    <w:rsid w:val="00F3708B"/>
    <w:rsid w:val="00F42131"/>
    <w:rsid w:val="00FF2DB6"/>
    <w:rsid w:val="0178319E"/>
    <w:rsid w:val="01E6208F"/>
    <w:rsid w:val="02A75672"/>
    <w:rsid w:val="0304491F"/>
    <w:rsid w:val="037834A9"/>
    <w:rsid w:val="05F813AC"/>
    <w:rsid w:val="07E75D3B"/>
    <w:rsid w:val="080B2384"/>
    <w:rsid w:val="09C95BBC"/>
    <w:rsid w:val="09D45B90"/>
    <w:rsid w:val="09D53C4E"/>
    <w:rsid w:val="0C731576"/>
    <w:rsid w:val="0CCC59F1"/>
    <w:rsid w:val="0D57792F"/>
    <w:rsid w:val="0D5B5224"/>
    <w:rsid w:val="0E4B5451"/>
    <w:rsid w:val="0F106B87"/>
    <w:rsid w:val="0F122028"/>
    <w:rsid w:val="106C5542"/>
    <w:rsid w:val="133340BA"/>
    <w:rsid w:val="15977CF9"/>
    <w:rsid w:val="161563C0"/>
    <w:rsid w:val="167D4C18"/>
    <w:rsid w:val="17142592"/>
    <w:rsid w:val="189B1516"/>
    <w:rsid w:val="18F50AD2"/>
    <w:rsid w:val="192D31E8"/>
    <w:rsid w:val="194C0F10"/>
    <w:rsid w:val="1A073867"/>
    <w:rsid w:val="1A0B1620"/>
    <w:rsid w:val="1A37413E"/>
    <w:rsid w:val="1D0F5591"/>
    <w:rsid w:val="1D1352DF"/>
    <w:rsid w:val="1D1741C7"/>
    <w:rsid w:val="1E0E33A6"/>
    <w:rsid w:val="1E533B71"/>
    <w:rsid w:val="20B5138A"/>
    <w:rsid w:val="219D162C"/>
    <w:rsid w:val="224E056D"/>
    <w:rsid w:val="22A623B0"/>
    <w:rsid w:val="23956994"/>
    <w:rsid w:val="245C720C"/>
    <w:rsid w:val="25071A95"/>
    <w:rsid w:val="25791CEE"/>
    <w:rsid w:val="275A76CF"/>
    <w:rsid w:val="27D74DDC"/>
    <w:rsid w:val="27E9102F"/>
    <w:rsid w:val="27EF666A"/>
    <w:rsid w:val="285D2344"/>
    <w:rsid w:val="295737E3"/>
    <w:rsid w:val="29D43BE5"/>
    <w:rsid w:val="2A566ADC"/>
    <w:rsid w:val="2B6E0ACE"/>
    <w:rsid w:val="2B8C5E3D"/>
    <w:rsid w:val="2C313BD0"/>
    <w:rsid w:val="2C715B43"/>
    <w:rsid w:val="2CED28A5"/>
    <w:rsid w:val="2E9D17AB"/>
    <w:rsid w:val="2F6A6EAE"/>
    <w:rsid w:val="2FB838BA"/>
    <w:rsid w:val="30F5277A"/>
    <w:rsid w:val="31BC7F71"/>
    <w:rsid w:val="3220688D"/>
    <w:rsid w:val="34CD6C3E"/>
    <w:rsid w:val="35416269"/>
    <w:rsid w:val="35A51892"/>
    <w:rsid w:val="35C70D69"/>
    <w:rsid w:val="364324F8"/>
    <w:rsid w:val="36CD5E08"/>
    <w:rsid w:val="373421A1"/>
    <w:rsid w:val="389B0819"/>
    <w:rsid w:val="3A553CD1"/>
    <w:rsid w:val="3ACA43A6"/>
    <w:rsid w:val="3ACE5626"/>
    <w:rsid w:val="3B18566E"/>
    <w:rsid w:val="3B3943CB"/>
    <w:rsid w:val="3B661FD3"/>
    <w:rsid w:val="3C2056ED"/>
    <w:rsid w:val="3D436EEA"/>
    <w:rsid w:val="3D585321"/>
    <w:rsid w:val="3DD21737"/>
    <w:rsid w:val="3F9572C0"/>
    <w:rsid w:val="40D3565D"/>
    <w:rsid w:val="411412F3"/>
    <w:rsid w:val="41563193"/>
    <w:rsid w:val="427D4355"/>
    <w:rsid w:val="448543E4"/>
    <w:rsid w:val="449159F2"/>
    <w:rsid w:val="456F69D7"/>
    <w:rsid w:val="471B0D11"/>
    <w:rsid w:val="476300A4"/>
    <w:rsid w:val="489C6856"/>
    <w:rsid w:val="489D15DE"/>
    <w:rsid w:val="48B14967"/>
    <w:rsid w:val="4A3E7D84"/>
    <w:rsid w:val="4A5E5217"/>
    <w:rsid w:val="4BFF309A"/>
    <w:rsid w:val="4C2E274B"/>
    <w:rsid w:val="4C5C7933"/>
    <w:rsid w:val="4CD87C7B"/>
    <w:rsid w:val="4CEA5C8B"/>
    <w:rsid w:val="4D096B41"/>
    <w:rsid w:val="4D3F3D15"/>
    <w:rsid w:val="4D9B3458"/>
    <w:rsid w:val="4E221D3A"/>
    <w:rsid w:val="4FE743A9"/>
    <w:rsid w:val="50721962"/>
    <w:rsid w:val="50B5457E"/>
    <w:rsid w:val="514F7202"/>
    <w:rsid w:val="51CC1832"/>
    <w:rsid w:val="534C5C47"/>
    <w:rsid w:val="53A31454"/>
    <w:rsid w:val="56F92F11"/>
    <w:rsid w:val="576B0232"/>
    <w:rsid w:val="577A74E6"/>
    <w:rsid w:val="57E963A5"/>
    <w:rsid w:val="5A2E5114"/>
    <w:rsid w:val="5B234D2E"/>
    <w:rsid w:val="5B485496"/>
    <w:rsid w:val="5B76083A"/>
    <w:rsid w:val="5DA07D16"/>
    <w:rsid w:val="5EC16806"/>
    <w:rsid w:val="5F783F14"/>
    <w:rsid w:val="5FCD276F"/>
    <w:rsid w:val="60343EC8"/>
    <w:rsid w:val="605F1314"/>
    <w:rsid w:val="637732C4"/>
    <w:rsid w:val="6464598C"/>
    <w:rsid w:val="64F93389"/>
    <w:rsid w:val="65B44350"/>
    <w:rsid w:val="67883001"/>
    <w:rsid w:val="690121DF"/>
    <w:rsid w:val="69167BF7"/>
    <w:rsid w:val="69505429"/>
    <w:rsid w:val="6A7C0A2B"/>
    <w:rsid w:val="6B233B4F"/>
    <w:rsid w:val="6C36048D"/>
    <w:rsid w:val="6C70134B"/>
    <w:rsid w:val="6CDF44D4"/>
    <w:rsid w:val="6E49382B"/>
    <w:rsid w:val="6E626FFE"/>
    <w:rsid w:val="6FE469B0"/>
    <w:rsid w:val="70B544E1"/>
    <w:rsid w:val="70EA1B88"/>
    <w:rsid w:val="740F3628"/>
    <w:rsid w:val="767B5604"/>
    <w:rsid w:val="768977F4"/>
    <w:rsid w:val="77B343B4"/>
    <w:rsid w:val="7868241D"/>
    <w:rsid w:val="786F7A5B"/>
    <w:rsid w:val="78C6564A"/>
    <w:rsid w:val="78DF263D"/>
    <w:rsid w:val="7B82166D"/>
    <w:rsid w:val="7B936DF7"/>
    <w:rsid w:val="7BAE1106"/>
    <w:rsid w:val="7D9454CD"/>
    <w:rsid w:val="7E6B685B"/>
    <w:rsid w:val="7E8828A7"/>
    <w:rsid w:val="7EFB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sz w:val="18"/>
      <w:szCs w:val="18"/>
    </w:rPr>
  </w:style>
  <w:style w:type="character" w:customStyle="1" w:styleId="8">
    <w:name w:val="页脚 字符"/>
    <w:basedOn w:val="6"/>
    <w:link w:val="3"/>
    <w:semiHidden/>
    <w:qFormat/>
    <w:uiPriority w:val="99"/>
    <w:rPr>
      <w:sz w:val="18"/>
      <w:szCs w:val="18"/>
    </w:rPr>
  </w:style>
  <w:style w:type="character" w:customStyle="1" w:styleId="9">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Luobo</Company>
  <Pages>2</Pages>
  <Words>214</Words>
  <Characters>1221</Characters>
  <Lines>10</Lines>
  <Paragraphs>2</Paragraphs>
  <TotalTime>0</TotalTime>
  <ScaleCrop>false</ScaleCrop>
  <LinksUpToDate>false</LinksUpToDate>
  <CharactersWithSpaces>1433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2016-05-19T07:49:00Z</dcterms:created>
  <dc:creator>User</dc:creator>
  <cp:lastModifiedBy>黄俊炳</cp:lastModifiedBy>
  <cp:lastPrinted>2023-05-26T04:10:00Z</cp:lastPrinted>
  <dcterms:modified xsi:type="dcterms:W3CDTF">2023-08-30T06:37:15Z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F7549BB8394642AAB187D7F1336F2189</vt:lpwstr>
  </property>
</Properties>
</file>